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E209A" w14:textId="77777777" w:rsidR="00003DB2" w:rsidRPr="00E30B33" w:rsidRDefault="00003DB2" w:rsidP="00003DB2">
      <w:pPr>
        <w:spacing w:after="0" w:line="240" w:lineRule="auto"/>
        <w:jc w:val="center"/>
        <w:rPr>
          <w:sz w:val="28"/>
          <w:szCs w:val="28"/>
          <w:lang w:val="en-US"/>
        </w:rPr>
      </w:pPr>
      <w:bookmarkStart w:id="0" w:name="_GoBack"/>
      <w:bookmarkEnd w:id="0"/>
      <w:r w:rsidRPr="00E30B33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                                               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1974"/>
        <w:gridCol w:w="1292"/>
        <w:gridCol w:w="3266"/>
      </w:tblGrid>
      <w:tr w:rsidR="00F66C81" w14:paraId="3A74CA6E" w14:textId="77777777" w:rsidTr="007E4B2E">
        <w:tc>
          <w:tcPr>
            <w:tcW w:w="3266" w:type="dxa"/>
          </w:tcPr>
          <w:p w14:paraId="6885B7D1" w14:textId="52FD8297" w:rsidR="00003DB2" w:rsidRDefault="00D36357" w:rsidP="00984FBE">
            <w:pPr>
              <w:jc w:val="center"/>
            </w:pPr>
            <w:r w:rsidRPr="0010661D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6287BE82" wp14:editId="54C6DA59">
                  <wp:extent cx="974272" cy="974272"/>
                  <wp:effectExtent l="0" t="0" r="0" b="0"/>
                  <wp:docPr id="6" name="Picture 2" descr="ГГУ им. Ф. Скорины — Хабр Карьера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71BE6C-7B60-0644-9A84-DB074DB4D33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ГГУ им. Ф. Скорины — Хабр Карьера">
                            <a:extLst>
                              <a:ext uri="{FF2B5EF4-FFF2-40B4-BE49-F238E27FC236}">
                                <a16:creationId xmlns:a16="http://schemas.microsoft.com/office/drawing/2014/main" id="{1E71BE6C-7B60-0644-9A84-DB074DB4D3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456" cy="982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6" w:type="dxa"/>
            <w:gridSpan w:val="2"/>
          </w:tcPr>
          <w:p w14:paraId="6CE9C123" w14:textId="13DA6AF0" w:rsidR="00003DB2" w:rsidRDefault="00D36357" w:rsidP="00984FB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452FE3" wp14:editId="4EB92213">
                  <wp:extent cx="946931" cy="957943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120" cy="9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6" w:type="dxa"/>
          </w:tcPr>
          <w:p w14:paraId="5EA3515A" w14:textId="77777777" w:rsidR="00003DB2" w:rsidRDefault="00003DB2" w:rsidP="00984FB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882B47" wp14:editId="4A749297">
                  <wp:extent cx="914400" cy="914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24" cy="948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DB2" w:rsidRPr="00195F51" w14:paraId="44121B2D" w14:textId="77777777" w:rsidTr="007E4B2E">
        <w:tc>
          <w:tcPr>
            <w:tcW w:w="5240" w:type="dxa"/>
            <w:gridSpan w:val="2"/>
          </w:tcPr>
          <w:p w14:paraId="2D86A48B" w14:textId="77777777" w:rsidR="00003DB2" w:rsidRPr="00D36357" w:rsidRDefault="00003DB2" w:rsidP="00984F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6357">
              <w:rPr>
                <w:rFonts w:ascii="Times New Roman" w:hAnsi="Times New Roman" w:cs="Times New Roman"/>
              </w:rPr>
              <w:t>ИНСТИТУТ  КОНФУЦИЯ</w:t>
            </w:r>
            <w:proofErr w:type="gramEnd"/>
          </w:p>
          <w:p w14:paraId="21634662" w14:textId="4C76C74C" w:rsidR="00003DB2" w:rsidRPr="00D36357" w:rsidRDefault="00994E5C" w:rsidP="00984F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357">
              <w:rPr>
                <w:rFonts w:ascii="Times New Roman" w:hAnsi="Times New Roman" w:cs="Times New Roman"/>
              </w:rPr>
              <w:t xml:space="preserve">при </w:t>
            </w:r>
            <w:r w:rsidR="00003DB2" w:rsidRPr="00D36357">
              <w:rPr>
                <w:rFonts w:ascii="Times New Roman" w:hAnsi="Times New Roman" w:cs="Times New Roman"/>
              </w:rPr>
              <w:t>Г</w:t>
            </w:r>
            <w:r w:rsidRPr="00D36357">
              <w:rPr>
                <w:rFonts w:ascii="Times New Roman" w:hAnsi="Times New Roman" w:cs="Times New Roman"/>
              </w:rPr>
              <w:t>омельском</w:t>
            </w:r>
            <w:r w:rsidR="00003DB2" w:rsidRPr="00D36357">
              <w:rPr>
                <w:rFonts w:ascii="Times New Roman" w:hAnsi="Times New Roman" w:cs="Times New Roman"/>
              </w:rPr>
              <w:t xml:space="preserve"> </w:t>
            </w:r>
            <w:r w:rsidRPr="00D36357">
              <w:rPr>
                <w:rFonts w:ascii="Times New Roman" w:hAnsi="Times New Roman" w:cs="Times New Roman"/>
              </w:rPr>
              <w:t>государственном</w:t>
            </w:r>
          </w:p>
          <w:p w14:paraId="788FE7ED" w14:textId="4F966BEA" w:rsidR="00003DB2" w:rsidRPr="00D36357" w:rsidRDefault="00994E5C" w:rsidP="00984F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357">
              <w:rPr>
                <w:rFonts w:ascii="Times New Roman" w:hAnsi="Times New Roman" w:cs="Times New Roman"/>
              </w:rPr>
              <w:t>университете имени</w:t>
            </w:r>
            <w:r w:rsidR="00003DB2" w:rsidRPr="00D36357">
              <w:rPr>
                <w:rFonts w:ascii="Times New Roman" w:hAnsi="Times New Roman" w:cs="Times New Roman"/>
              </w:rPr>
              <w:t xml:space="preserve"> Ф</w:t>
            </w:r>
            <w:r w:rsidRPr="00D36357">
              <w:rPr>
                <w:rFonts w:ascii="Times New Roman" w:hAnsi="Times New Roman" w:cs="Times New Roman"/>
              </w:rPr>
              <w:t>ранциска</w:t>
            </w:r>
            <w:r w:rsidR="00003DB2" w:rsidRPr="00D36357">
              <w:rPr>
                <w:rFonts w:ascii="Times New Roman" w:hAnsi="Times New Roman" w:cs="Times New Roman"/>
              </w:rPr>
              <w:t xml:space="preserve"> С</w:t>
            </w:r>
            <w:r w:rsidRPr="00D36357">
              <w:rPr>
                <w:rFonts w:ascii="Times New Roman" w:hAnsi="Times New Roman" w:cs="Times New Roman"/>
              </w:rPr>
              <w:t>корины</w:t>
            </w:r>
          </w:p>
          <w:p w14:paraId="43C1767E" w14:textId="77777777" w:rsidR="00003DB2" w:rsidRPr="00907B0E" w:rsidRDefault="00003DB2" w:rsidP="00984F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07B0E">
              <w:rPr>
                <w:rFonts w:ascii="Times New Roman" w:hAnsi="Times New Roman" w:cs="Times New Roman"/>
              </w:rPr>
              <w:t>246019  г.</w:t>
            </w:r>
            <w:proofErr w:type="gramEnd"/>
            <w:r w:rsidRPr="00907B0E">
              <w:rPr>
                <w:rFonts w:ascii="Times New Roman" w:hAnsi="Times New Roman" w:cs="Times New Roman"/>
              </w:rPr>
              <w:t xml:space="preserve"> Гомель, ул. Советская,102 </w:t>
            </w:r>
          </w:p>
          <w:p w14:paraId="6FEBA24D" w14:textId="58B6D35D" w:rsidR="00003DB2" w:rsidRPr="0029639E" w:rsidRDefault="00003DB2" w:rsidP="00984F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B0E">
              <w:rPr>
                <w:rFonts w:ascii="Times New Roman" w:hAnsi="Times New Roman" w:cs="Times New Roman"/>
              </w:rPr>
              <w:t>тел</w:t>
            </w:r>
            <w:r w:rsidRPr="0029639E">
              <w:rPr>
                <w:rFonts w:ascii="Times New Roman" w:hAnsi="Times New Roman" w:cs="Times New Roman"/>
              </w:rPr>
              <w:t>.</w:t>
            </w:r>
            <w:r w:rsidR="00994E5C" w:rsidRPr="0029639E">
              <w:rPr>
                <w:rFonts w:ascii="Times New Roman" w:hAnsi="Times New Roman" w:cs="Times New Roman"/>
              </w:rPr>
              <w:t xml:space="preserve"> </w:t>
            </w:r>
            <w:r w:rsidRPr="0029639E">
              <w:rPr>
                <w:rFonts w:ascii="Times New Roman" w:hAnsi="Times New Roman" w:cs="Times New Roman"/>
              </w:rPr>
              <w:t xml:space="preserve">(8-232) 50-38-53   </w:t>
            </w:r>
          </w:p>
          <w:p w14:paraId="3DBE5EB5" w14:textId="29946978" w:rsidR="00003DB2" w:rsidRPr="0029639E" w:rsidRDefault="00003DB2" w:rsidP="00984FBE">
            <w:pPr>
              <w:jc w:val="center"/>
            </w:pPr>
          </w:p>
        </w:tc>
        <w:tc>
          <w:tcPr>
            <w:tcW w:w="4558" w:type="dxa"/>
            <w:gridSpan w:val="2"/>
          </w:tcPr>
          <w:p w14:paraId="4B440D9C" w14:textId="67594CB4" w:rsidR="00003DB2" w:rsidRPr="00871784" w:rsidRDefault="00D36357" w:rsidP="00984FBE">
            <w:pPr>
              <w:spacing w:after="0" w:line="240" w:lineRule="auto"/>
              <w:jc w:val="center"/>
              <w:rPr>
                <w:rFonts w:ascii="SimSun" w:eastAsia="SimSun" w:hAnsi="SimSun" w:cs="Times New Roman"/>
                <w:b/>
                <w:sz w:val="24"/>
                <w:szCs w:val="24"/>
                <w:lang w:eastAsia="zh-CN"/>
              </w:rPr>
            </w:pPr>
            <w:r w:rsidRPr="0029639E">
              <w:rPr>
                <w:rFonts w:ascii="SimSun" w:eastAsia="SimSun" w:hAnsi="SimSun" w:cs="MS Mincho" w:hint="eastAsia"/>
                <w:b/>
                <w:sz w:val="24"/>
                <w:szCs w:val="24"/>
                <w:lang w:eastAsia="zh-CN"/>
              </w:rPr>
              <w:t xml:space="preserve"> </w:t>
            </w:r>
            <w:r w:rsidRPr="0029639E">
              <w:rPr>
                <w:rFonts w:eastAsia="SimSun" w:cs="MS Mincho"/>
                <w:b/>
                <w:sz w:val="24"/>
                <w:szCs w:val="24"/>
                <w:lang w:eastAsia="zh-CN"/>
              </w:rPr>
              <w:t xml:space="preserve">        </w:t>
            </w:r>
            <w:r w:rsidR="00003DB2" w:rsidRPr="00871784">
              <w:rPr>
                <w:rFonts w:ascii="SimSun" w:eastAsia="SimSun" w:hAnsi="SimSun" w:cs="MS Mincho" w:hint="eastAsia"/>
                <w:b/>
                <w:sz w:val="24"/>
                <w:szCs w:val="24"/>
                <w:lang w:eastAsia="zh-CN"/>
              </w:rPr>
              <w:t>戈梅利国立大学</w:t>
            </w:r>
          </w:p>
          <w:p w14:paraId="0CCAFAEF" w14:textId="55700CC0" w:rsidR="00003DB2" w:rsidRPr="00871784" w:rsidRDefault="00D36357" w:rsidP="00984FBE">
            <w:pPr>
              <w:spacing w:after="0" w:line="240" w:lineRule="auto"/>
              <w:jc w:val="center"/>
              <w:rPr>
                <w:rFonts w:ascii="SimSun" w:eastAsia="SimSun" w:hAnsi="SimSu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MS Mincho" w:hint="eastAsia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 w:cs="MS Mincho"/>
                <w:b/>
                <w:sz w:val="24"/>
                <w:szCs w:val="24"/>
                <w:lang w:eastAsia="zh-CN"/>
              </w:rPr>
              <w:t xml:space="preserve">      </w:t>
            </w:r>
            <w:r w:rsidR="00003DB2" w:rsidRPr="00871784">
              <w:rPr>
                <w:rFonts w:ascii="SimSun" w:eastAsia="SimSun" w:hAnsi="SimSun" w:cs="MS Mincho" w:hint="eastAsia"/>
                <w:b/>
                <w:sz w:val="24"/>
                <w:szCs w:val="24"/>
                <w:lang w:eastAsia="zh-CN"/>
              </w:rPr>
              <w:t>孔子学院</w:t>
            </w:r>
          </w:p>
          <w:p w14:paraId="62094D75" w14:textId="77B8F694" w:rsidR="00003DB2" w:rsidRPr="00D36357" w:rsidRDefault="00D36357" w:rsidP="00984FBE">
            <w:pPr>
              <w:spacing w:after="0" w:line="240" w:lineRule="auto"/>
              <w:jc w:val="center"/>
              <w:rPr>
                <w:rFonts w:ascii="SimSun" w:eastAsia="SimSun" w:hAnsi="SimSu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         </w:t>
            </w:r>
            <w:r w:rsidR="0003265F">
              <w:rPr>
                <w:rFonts w:ascii="Times New Roman" w:hAnsi="Times New Roman" w:cs="Times New Roman"/>
                <w:lang w:eastAsia="zh-CN"/>
              </w:rPr>
              <w:t xml:space="preserve">   </w:t>
            </w:r>
            <w:proofErr w:type="gramStart"/>
            <w:r w:rsidR="00003DB2" w:rsidRPr="00D36357">
              <w:rPr>
                <w:rFonts w:ascii="Times New Roman" w:hAnsi="Times New Roman" w:cs="Times New Roman"/>
                <w:lang w:eastAsia="zh-CN"/>
              </w:rPr>
              <w:t xml:space="preserve">246019  </w:t>
            </w:r>
            <w:r w:rsidR="00003DB2" w:rsidRPr="00D36357">
              <w:rPr>
                <w:rFonts w:ascii="SimSun" w:eastAsia="SimSun" w:hAnsi="SimSun" w:cs="Times New Roman" w:hint="eastAsia"/>
                <w:lang w:eastAsia="zh-CN"/>
              </w:rPr>
              <w:t>戈梅利</w:t>
            </w:r>
            <w:proofErr w:type="gramEnd"/>
            <w:r w:rsidR="00003DB2" w:rsidRPr="00D36357">
              <w:rPr>
                <w:rFonts w:ascii="SimSun" w:eastAsia="SimSun" w:hAnsi="SimSun" w:cs="Times New Roman"/>
                <w:lang w:eastAsia="zh-CN"/>
              </w:rPr>
              <w:t xml:space="preserve"> </w:t>
            </w:r>
            <w:r w:rsidR="00003DB2" w:rsidRPr="00D36357">
              <w:rPr>
                <w:rFonts w:ascii="SimSun" w:eastAsia="SimSun" w:hAnsi="SimSun" w:cs="Times New Roman" w:hint="eastAsia"/>
                <w:lang w:eastAsia="zh-CN"/>
              </w:rPr>
              <w:t>苏维埃大街</w:t>
            </w:r>
            <w:r w:rsidR="00003DB2" w:rsidRPr="00D36357">
              <w:rPr>
                <w:rFonts w:ascii="SimSun" w:eastAsia="SimSun" w:hAnsi="SimSun" w:cs="Times New Roman"/>
                <w:lang w:eastAsia="zh-CN"/>
              </w:rPr>
              <w:t>102</w:t>
            </w:r>
            <w:r w:rsidR="00003DB2" w:rsidRPr="00D36357">
              <w:rPr>
                <w:rFonts w:ascii="SimSun" w:eastAsia="SimSun" w:hAnsi="SimSun" w:cs="Times New Roman" w:hint="eastAsia"/>
                <w:lang w:eastAsia="zh-CN"/>
              </w:rPr>
              <w:t>号</w:t>
            </w:r>
            <w:r w:rsidR="00003DB2" w:rsidRPr="00D36357">
              <w:rPr>
                <w:rFonts w:ascii="SimSun" w:eastAsia="SimSun" w:hAnsi="SimSun" w:cs="Times New Roman"/>
                <w:lang w:eastAsia="zh-CN"/>
              </w:rPr>
              <w:t xml:space="preserve"> </w:t>
            </w:r>
          </w:p>
          <w:p w14:paraId="19ED68E8" w14:textId="480874A2" w:rsidR="00003DB2" w:rsidRPr="00D36357" w:rsidRDefault="00D36357" w:rsidP="00984F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SimSun" w:eastAsia="SimSun" w:hAnsi="SimSun" w:cs="Times New Roman" w:hint="eastAsia"/>
                <w:lang w:eastAsia="zh-CN"/>
              </w:rPr>
              <w:t xml:space="preserve"> </w:t>
            </w:r>
            <w:r>
              <w:rPr>
                <w:rFonts w:eastAsia="SimSun" w:cs="Times New Roman"/>
                <w:lang w:eastAsia="zh-CN"/>
              </w:rPr>
              <w:t xml:space="preserve">   </w:t>
            </w:r>
            <w:r w:rsidR="0003265F">
              <w:rPr>
                <w:rFonts w:eastAsia="SimSun" w:cs="Times New Roman"/>
                <w:lang w:eastAsia="zh-CN"/>
              </w:rPr>
              <w:t xml:space="preserve">  </w:t>
            </w:r>
            <w:r w:rsidR="00003DB2" w:rsidRPr="00D36357">
              <w:rPr>
                <w:rFonts w:ascii="SimSun" w:eastAsia="SimSun" w:hAnsi="SimSun" w:cs="Times New Roman" w:hint="eastAsia"/>
                <w:lang w:eastAsia="zh-CN"/>
              </w:rPr>
              <w:t>电话</w:t>
            </w:r>
            <w:r w:rsidR="00003DB2" w:rsidRPr="00D36357">
              <w:rPr>
                <w:rFonts w:ascii="Times New Roman" w:hAnsi="Times New Roman" w:cs="Times New Roman" w:hint="eastAsia"/>
                <w:lang w:eastAsia="zh-CN"/>
              </w:rPr>
              <w:t>：</w:t>
            </w:r>
            <w:r w:rsidR="00003DB2" w:rsidRPr="00D36357">
              <w:rPr>
                <w:rFonts w:ascii="Times New Roman" w:hAnsi="Times New Roman" w:cs="Times New Roman"/>
                <w:lang w:eastAsia="zh-CN"/>
              </w:rPr>
              <w:t xml:space="preserve">(8-232) 50-38-53 </w:t>
            </w:r>
          </w:p>
          <w:p w14:paraId="43DE593C" w14:textId="3D9EF689" w:rsidR="00003DB2" w:rsidRPr="00A71C6F" w:rsidRDefault="00D36357" w:rsidP="00984FBE">
            <w:pPr>
              <w:jc w:val="center"/>
              <w:rPr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           </w:t>
            </w:r>
          </w:p>
        </w:tc>
      </w:tr>
    </w:tbl>
    <w:p w14:paraId="05A97906" w14:textId="77777777" w:rsidR="00003DB2" w:rsidRPr="00911C4D" w:rsidRDefault="00003DB2" w:rsidP="00003DB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11C4D">
        <w:rPr>
          <w:rFonts w:ascii="Times New Roman" w:hAnsi="Times New Roman" w:cs="Times New Roman"/>
          <w:b/>
          <w:i/>
          <w:sz w:val="23"/>
          <w:szCs w:val="23"/>
        </w:rPr>
        <w:t>Уважаемые коллеги!</w:t>
      </w:r>
    </w:p>
    <w:p w14:paraId="51948F54" w14:textId="2873DC16" w:rsidR="00003DB2" w:rsidRPr="00911C4D" w:rsidRDefault="00003DB2" w:rsidP="00003DB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11C4D">
        <w:rPr>
          <w:rFonts w:ascii="Times New Roman" w:hAnsi="Times New Roman" w:cs="Times New Roman"/>
          <w:b/>
          <w:sz w:val="23"/>
          <w:szCs w:val="23"/>
        </w:rPr>
        <w:t xml:space="preserve">Институт Конфуция </w:t>
      </w:r>
      <w:r w:rsidR="00994E5C">
        <w:rPr>
          <w:rFonts w:ascii="Times New Roman" w:hAnsi="Times New Roman" w:cs="Times New Roman"/>
          <w:b/>
          <w:sz w:val="23"/>
          <w:szCs w:val="23"/>
        </w:rPr>
        <w:t xml:space="preserve">при </w:t>
      </w:r>
      <w:r w:rsidRPr="00911C4D">
        <w:rPr>
          <w:rFonts w:ascii="Times New Roman" w:hAnsi="Times New Roman" w:cs="Times New Roman"/>
          <w:b/>
          <w:sz w:val="23"/>
          <w:szCs w:val="23"/>
        </w:rPr>
        <w:t>Гомельско</w:t>
      </w:r>
      <w:r w:rsidR="00994E5C">
        <w:rPr>
          <w:rFonts w:ascii="Times New Roman" w:hAnsi="Times New Roman" w:cs="Times New Roman"/>
          <w:b/>
          <w:sz w:val="23"/>
          <w:szCs w:val="23"/>
        </w:rPr>
        <w:t>м</w:t>
      </w:r>
      <w:r w:rsidRPr="00911C4D">
        <w:rPr>
          <w:rFonts w:ascii="Times New Roman" w:hAnsi="Times New Roman" w:cs="Times New Roman"/>
          <w:b/>
          <w:sz w:val="23"/>
          <w:szCs w:val="23"/>
        </w:rPr>
        <w:t xml:space="preserve"> государственно</w:t>
      </w:r>
      <w:r w:rsidR="00994E5C">
        <w:rPr>
          <w:rFonts w:ascii="Times New Roman" w:hAnsi="Times New Roman" w:cs="Times New Roman"/>
          <w:b/>
          <w:sz w:val="23"/>
          <w:szCs w:val="23"/>
        </w:rPr>
        <w:t>м</w:t>
      </w:r>
      <w:r w:rsidRPr="00911C4D">
        <w:rPr>
          <w:rFonts w:ascii="Times New Roman" w:hAnsi="Times New Roman" w:cs="Times New Roman"/>
          <w:b/>
          <w:sz w:val="23"/>
          <w:szCs w:val="23"/>
        </w:rPr>
        <w:t xml:space="preserve"> университет</w:t>
      </w:r>
      <w:r w:rsidR="00994E5C">
        <w:rPr>
          <w:rFonts w:ascii="Times New Roman" w:hAnsi="Times New Roman" w:cs="Times New Roman"/>
          <w:b/>
          <w:sz w:val="23"/>
          <w:szCs w:val="23"/>
        </w:rPr>
        <w:t>е</w:t>
      </w:r>
    </w:p>
    <w:p w14:paraId="4B4B738A" w14:textId="77777777" w:rsidR="00003DB2" w:rsidRPr="00911C4D" w:rsidRDefault="00003DB2" w:rsidP="00003DB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11C4D">
        <w:rPr>
          <w:rFonts w:ascii="Times New Roman" w:hAnsi="Times New Roman" w:cs="Times New Roman"/>
          <w:b/>
          <w:sz w:val="23"/>
          <w:szCs w:val="23"/>
        </w:rPr>
        <w:t xml:space="preserve">имени Франциска Скорины при поддержке </w:t>
      </w:r>
      <w:proofErr w:type="spellStart"/>
      <w:r w:rsidRPr="00911C4D">
        <w:rPr>
          <w:rFonts w:ascii="Times New Roman" w:hAnsi="Times New Roman" w:cs="Times New Roman"/>
          <w:b/>
          <w:sz w:val="23"/>
          <w:szCs w:val="23"/>
        </w:rPr>
        <w:t>Нанкинского</w:t>
      </w:r>
      <w:proofErr w:type="spellEnd"/>
      <w:r w:rsidRPr="00911C4D">
        <w:rPr>
          <w:rFonts w:ascii="Times New Roman" w:hAnsi="Times New Roman" w:cs="Times New Roman"/>
          <w:b/>
          <w:sz w:val="23"/>
          <w:szCs w:val="23"/>
        </w:rPr>
        <w:t xml:space="preserve"> университета </w:t>
      </w:r>
    </w:p>
    <w:p w14:paraId="35DF0269" w14:textId="5A34EFA8" w:rsidR="00F66C81" w:rsidRDefault="00003DB2" w:rsidP="00003DB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11C4D">
        <w:rPr>
          <w:rFonts w:ascii="Times New Roman" w:hAnsi="Times New Roman" w:cs="Times New Roman"/>
          <w:b/>
          <w:sz w:val="23"/>
          <w:szCs w:val="23"/>
        </w:rPr>
        <w:t xml:space="preserve">науки и технологий </w:t>
      </w:r>
      <w:r w:rsidR="007D1B07">
        <w:rPr>
          <w:rFonts w:ascii="Times New Roman" w:hAnsi="Times New Roman" w:cs="Times New Roman"/>
          <w:b/>
          <w:sz w:val="23"/>
          <w:szCs w:val="23"/>
        </w:rPr>
        <w:t>5</w:t>
      </w:r>
      <w:r w:rsidRPr="00911C4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D1B07">
        <w:rPr>
          <w:rFonts w:ascii="Times New Roman" w:hAnsi="Times New Roman" w:cs="Times New Roman"/>
          <w:b/>
          <w:sz w:val="23"/>
          <w:szCs w:val="23"/>
        </w:rPr>
        <w:t>дека</w:t>
      </w:r>
      <w:r>
        <w:rPr>
          <w:rFonts w:ascii="Times New Roman" w:hAnsi="Times New Roman" w:cs="Times New Roman"/>
          <w:b/>
          <w:sz w:val="23"/>
          <w:szCs w:val="23"/>
        </w:rPr>
        <w:t>бря 202</w:t>
      </w:r>
      <w:r w:rsidR="007D1B07">
        <w:rPr>
          <w:rFonts w:ascii="Times New Roman" w:hAnsi="Times New Roman" w:cs="Times New Roman"/>
          <w:b/>
          <w:sz w:val="23"/>
          <w:szCs w:val="23"/>
        </w:rPr>
        <w:t>5</w:t>
      </w:r>
      <w:r>
        <w:rPr>
          <w:rFonts w:ascii="Times New Roman" w:hAnsi="Times New Roman" w:cs="Times New Roman"/>
          <w:b/>
          <w:sz w:val="23"/>
          <w:szCs w:val="23"/>
        </w:rPr>
        <w:t xml:space="preserve"> года </w:t>
      </w:r>
      <w:r w:rsidR="00F66C81">
        <w:rPr>
          <w:rFonts w:ascii="Times New Roman" w:hAnsi="Times New Roman" w:cs="Times New Roman"/>
          <w:b/>
          <w:sz w:val="23"/>
          <w:szCs w:val="23"/>
        </w:rPr>
        <w:t xml:space="preserve">проводит </w:t>
      </w:r>
    </w:p>
    <w:p w14:paraId="0FAE16B6" w14:textId="31FB4008" w:rsidR="00003DB2" w:rsidRPr="007D1B07" w:rsidRDefault="00003DB2" w:rsidP="00003DB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kern w:val="2"/>
          <w:sz w:val="23"/>
          <w:szCs w:val="23"/>
        </w:rPr>
      </w:pPr>
      <w:r w:rsidRPr="007D1B07">
        <w:rPr>
          <w:rFonts w:ascii="Times New Roman" w:hAnsi="Times New Roman" w:cs="Times New Roman"/>
          <w:b/>
          <w:i/>
          <w:iCs/>
          <w:color w:val="FF0000"/>
          <w:sz w:val="23"/>
          <w:szCs w:val="23"/>
          <w:lang w:val="en-US"/>
        </w:rPr>
        <w:t>V</w:t>
      </w:r>
      <w:r w:rsidRPr="007D1B07">
        <w:rPr>
          <w:rFonts w:ascii="Times New Roman" w:hAnsi="Times New Roman" w:cs="Times New Roman"/>
          <w:b/>
          <w:i/>
          <w:iCs/>
          <w:color w:val="FF0000"/>
          <w:sz w:val="23"/>
          <w:szCs w:val="23"/>
        </w:rPr>
        <w:t xml:space="preserve"> </w:t>
      </w:r>
      <w:r w:rsidR="00994E5C" w:rsidRPr="007D1B07">
        <w:rPr>
          <w:rFonts w:ascii="Times New Roman" w:hAnsi="Times New Roman" w:cs="Times New Roman"/>
          <w:b/>
          <w:i/>
          <w:iCs/>
          <w:color w:val="FF0000"/>
          <w:sz w:val="23"/>
          <w:szCs w:val="23"/>
        </w:rPr>
        <w:t xml:space="preserve">международную </w:t>
      </w:r>
      <w:r w:rsidRPr="007D1B07">
        <w:rPr>
          <w:rFonts w:ascii="Times New Roman" w:hAnsi="Times New Roman" w:cs="Times New Roman"/>
          <w:b/>
          <w:i/>
          <w:iCs/>
          <w:color w:val="FF0000"/>
          <w:sz w:val="23"/>
          <w:szCs w:val="23"/>
        </w:rPr>
        <w:t>научно-практическую конференцию</w:t>
      </w:r>
    </w:p>
    <w:p w14:paraId="24A9F02D" w14:textId="77777777" w:rsidR="00003DB2" w:rsidRPr="007D1B07" w:rsidRDefault="00003DB2" w:rsidP="00003DB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3"/>
          <w:szCs w:val="23"/>
        </w:rPr>
      </w:pPr>
      <w:r w:rsidRPr="007D1B07">
        <w:rPr>
          <w:rFonts w:ascii="Times New Roman" w:hAnsi="Times New Roman" w:cs="Times New Roman"/>
          <w:b/>
          <w:i/>
          <w:color w:val="FF0000"/>
          <w:kern w:val="2"/>
          <w:sz w:val="23"/>
          <w:szCs w:val="23"/>
        </w:rPr>
        <w:t>«</w:t>
      </w:r>
      <w:r w:rsidRPr="007D1B07">
        <w:rPr>
          <w:rFonts w:ascii="Times New Roman" w:hAnsi="Times New Roman" w:cs="Times New Roman"/>
          <w:b/>
          <w:i/>
          <w:color w:val="FF0000"/>
          <w:sz w:val="23"/>
          <w:szCs w:val="23"/>
        </w:rPr>
        <w:t>Китайский язык и культура Китая в восточнославянском контексте»</w:t>
      </w:r>
      <w:r w:rsidRPr="007D1B07">
        <w:rPr>
          <w:rFonts w:ascii="Times New Roman" w:hAnsi="Times New Roman" w:cs="Times New Roman"/>
          <w:color w:val="FF0000"/>
          <w:sz w:val="23"/>
          <w:szCs w:val="23"/>
          <w:u w:val="single"/>
        </w:rPr>
        <w:t xml:space="preserve"> </w:t>
      </w:r>
    </w:p>
    <w:p w14:paraId="266FC0B2" w14:textId="77777777" w:rsidR="00003DB2" w:rsidRPr="00911C4D" w:rsidRDefault="00003DB2" w:rsidP="00003DB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840380B" w14:textId="474081E6" w:rsidR="00003DB2" w:rsidRDefault="00003DB2" w:rsidP="0000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11C4D">
        <w:rPr>
          <w:rFonts w:ascii="Times New Roman" w:hAnsi="Times New Roman" w:cs="Times New Roman"/>
          <w:sz w:val="23"/>
          <w:szCs w:val="23"/>
        </w:rPr>
        <w:t>В рамках конференции предполагается рассмотрение следующих вопросов:</w:t>
      </w:r>
    </w:p>
    <w:p w14:paraId="10C41EF6" w14:textId="26EA5262" w:rsidR="0017030F" w:rsidRPr="0017030F" w:rsidRDefault="0017030F" w:rsidP="00003D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- традиционная культура Китая: прошлое и настоящее;</w:t>
      </w:r>
    </w:p>
    <w:p w14:paraId="42B2CD7F" w14:textId="77777777" w:rsidR="00003DB2" w:rsidRPr="00911C4D" w:rsidRDefault="00003DB2" w:rsidP="00003D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3"/>
          <w:szCs w:val="23"/>
        </w:rPr>
      </w:pPr>
      <w:r w:rsidRPr="00911C4D">
        <w:rPr>
          <w:rFonts w:ascii="Times New Roman" w:hAnsi="Times New Roman" w:cs="Times New Roman"/>
          <w:i/>
          <w:sz w:val="23"/>
          <w:szCs w:val="23"/>
        </w:rPr>
        <w:t>- восточнославянские и китайский языки как носители этнокультурной информации;</w:t>
      </w:r>
    </w:p>
    <w:p w14:paraId="60825042" w14:textId="77777777" w:rsidR="00003DB2" w:rsidRPr="00911C4D" w:rsidRDefault="00003DB2" w:rsidP="00003D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3"/>
          <w:szCs w:val="23"/>
        </w:rPr>
      </w:pPr>
      <w:r w:rsidRPr="00911C4D">
        <w:rPr>
          <w:rFonts w:ascii="Times New Roman" w:hAnsi="Times New Roman" w:cs="Times New Roman"/>
          <w:i/>
          <w:sz w:val="23"/>
          <w:szCs w:val="23"/>
        </w:rPr>
        <w:t>- мифологическая картина мира восточнославянских и китайского народов;</w:t>
      </w:r>
    </w:p>
    <w:p w14:paraId="024DECFD" w14:textId="77777777" w:rsidR="00003DB2" w:rsidRPr="00911C4D" w:rsidRDefault="00003DB2" w:rsidP="00003D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3"/>
          <w:szCs w:val="23"/>
        </w:rPr>
      </w:pPr>
      <w:r w:rsidRPr="00911C4D">
        <w:rPr>
          <w:rFonts w:ascii="Times New Roman" w:hAnsi="Times New Roman" w:cs="Times New Roman"/>
          <w:i/>
          <w:sz w:val="23"/>
          <w:szCs w:val="23"/>
        </w:rPr>
        <w:t>- семейная обрядность в традиционных верованиях восточных славян и китайцев;</w:t>
      </w:r>
    </w:p>
    <w:p w14:paraId="028966CD" w14:textId="77777777" w:rsidR="00003DB2" w:rsidRPr="00911C4D" w:rsidRDefault="00003DB2" w:rsidP="00003D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3"/>
          <w:szCs w:val="23"/>
        </w:rPr>
      </w:pPr>
      <w:r w:rsidRPr="00911C4D">
        <w:rPr>
          <w:rFonts w:ascii="Times New Roman" w:hAnsi="Times New Roman" w:cs="Times New Roman"/>
          <w:i/>
          <w:sz w:val="23"/>
          <w:szCs w:val="23"/>
        </w:rPr>
        <w:t>- традиции календарной обрядности восточных славян и китайцев;</w:t>
      </w:r>
    </w:p>
    <w:p w14:paraId="5318B132" w14:textId="066740CA" w:rsidR="00003DB2" w:rsidRPr="00911C4D" w:rsidRDefault="00003DB2" w:rsidP="0017030F">
      <w:pPr>
        <w:spacing w:after="0" w:line="240" w:lineRule="auto"/>
        <w:ind w:left="708" w:firstLine="1"/>
        <w:jc w:val="both"/>
        <w:rPr>
          <w:rStyle w:val="a6"/>
          <w:sz w:val="23"/>
          <w:szCs w:val="23"/>
        </w:rPr>
      </w:pPr>
      <w:r w:rsidRPr="00911C4D">
        <w:rPr>
          <w:rStyle w:val="a6"/>
          <w:rFonts w:ascii="Times New Roman" w:hAnsi="Times New Roman" w:cs="Times New Roman"/>
          <w:sz w:val="23"/>
          <w:szCs w:val="23"/>
        </w:rPr>
        <w:t>- преподавание китайского языка в русскоязычной аудитории.</w:t>
      </w:r>
    </w:p>
    <w:p w14:paraId="005A9B08" w14:textId="77777777" w:rsidR="007D1B07" w:rsidRDefault="007D1B07" w:rsidP="0000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4676A22E" w14:textId="3B4221BD" w:rsidR="0067100F" w:rsidRPr="0003265F" w:rsidRDefault="00003DB2" w:rsidP="000326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67767">
        <w:rPr>
          <w:rFonts w:ascii="Times New Roman" w:hAnsi="Times New Roman" w:cs="Times New Roman"/>
          <w:sz w:val="23"/>
          <w:szCs w:val="23"/>
          <w:lang w:val="be-BY"/>
        </w:rPr>
        <w:t>Формы проведения конференции – офлайн и онлайн.</w:t>
      </w:r>
      <w:r w:rsidR="0003265F">
        <w:rPr>
          <w:rFonts w:ascii="Times New Roman" w:hAnsi="Times New Roman" w:cs="Times New Roman"/>
          <w:sz w:val="23"/>
          <w:szCs w:val="23"/>
          <w:lang w:val="be-BY"/>
        </w:rPr>
        <w:t xml:space="preserve"> </w:t>
      </w:r>
      <w:r w:rsidR="0003265F" w:rsidRPr="00911C4D">
        <w:rPr>
          <w:rFonts w:ascii="Times New Roman" w:hAnsi="Times New Roman" w:cs="Times New Roman"/>
          <w:sz w:val="23"/>
          <w:szCs w:val="23"/>
        </w:rPr>
        <w:t>Рабочие языки конференции – русский, белорусский.</w:t>
      </w:r>
    </w:p>
    <w:p w14:paraId="6A91F6AE" w14:textId="69F9E98D" w:rsidR="00C67767" w:rsidRDefault="00003DB2" w:rsidP="0000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11C4D">
        <w:rPr>
          <w:rFonts w:ascii="Times New Roman" w:hAnsi="Times New Roman" w:cs="Times New Roman"/>
          <w:sz w:val="23"/>
          <w:szCs w:val="23"/>
          <w:lang w:val="be-BY"/>
        </w:rPr>
        <w:t xml:space="preserve">Для участия в конференции </w:t>
      </w:r>
      <w:r w:rsidRPr="00911C4D">
        <w:rPr>
          <w:rFonts w:ascii="Times New Roman" w:hAnsi="Times New Roman" w:cs="Times New Roman"/>
          <w:sz w:val="23"/>
          <w:szCs w:val="23"/>
        </w:rPr>
        <w:t xml:space="preserve">просим в </w:t>
      </w:r>
      <w:r w:rsidRPr="00F66C81">
        <w:rPr>
          <w:rFonts w:ascii="Times New Roman" w:hAnsi="Times New Roman" w:cs="Times New Roman"/>
          <w:sz w:val="23"/>
          <w:szCs w:val="23"/>
        </w:rPr>
        <w:t xml:space="preserve">срок </w:t>
      </w:r>
      <w:r w:rsidRPr="007D1B07">
        <w:rPr>
          <w:rFonts w:ascii="Times New Roman" w:hAnsi="Times New Roman" w:cs="Times New Roman"/>
          <w:b/>
          <w:bCs/>
          <w:sz w:val="23"/>
          <w:szCs w:val="23"/>
        </w:rPr>
        <w:t xml:space="preserve">до 1 </w:t>
      </w:r>
      <w:r w:rsidR="007D1B07" w:rsidRPr="007D1B07">
        <w:rPr>
          <w:rFonts w:ascii="Times New Roman" w:hAnsi="Times New Roman" w:cs="Times New Roman"/>
          <w:b/>
          <w:bCs/>
          <w:sz w:val="23"/>
          <w:szCs w:val="23"/>
        </w:rPr>
        <w:t>но</w:t>
      </w:r>
      <w:r w:rsidRPr="007D1B07">
        <w:rPr>
          <w:rFonts w:ascii="Times New Roman" w:hAnsi="Times New Roman" w:cs="Times New Roman"/>
          <w:b/>
          <w:bCs/>
          <w:sz w:val="23"/>
          <w:szCs w:val="23"/>
        </w:rPr>
        <w:t>ября 202</w:t>
      </w:r>
      <w:r w:rsidR="007D1B07" w:rsidRPr="007D1B07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Pr="007D1B07">
        <w:rPr>
          <w:rFonts w:ascii="Times New Roman" w:hAnsi="Times New Roman" w:cs="Times New Roman"/>
          <w:b/>
          <w:bCs/>
          <w:sz w:val="23"/>
          <w:szCs w:val="23"/>
        </w:rPr>
        <w:t xml:space="preserve"> года </w:t>
      </w:r>
      <w:r w:rsidRPr="00911C4D">
        <w:rPr>
          <w:rFonts w:ascii="Times New Roman" w:hAnsi="Times New Roman" w:cs="Times New Roman"/>
          <w:sz w:val="23"/>
          <w:szCs w:val="23"/>
        </w:rPr>
        <w:t xml:space="preserve">прислать в адрес оргкомитета </w:t>
      </w:r>
      <w:r w:rsidRPr="00994E5C">
        <w:rPr>
          <w:rFonts w:ascii="Times New Roman" w:hAnsi="Times New Roman" w:cs="Times New Roman"/>
          <w:sz w:val="23"/>
          <w:szCs w:val="23"/>
        </w:rPr>
        <w:t>конференции (</w:t>
      </w:r>
      <w:proofErr w:type="spellStart"/>
      <w:r w:rsidR="00994E5C" w:rsidRPr="00994E5C">
        <w:rPr>
          <w:rFonts w:ascii="Times New Roman" w:hAnsi="Times New Roman" w:cs="Times New Roman"/>
          <w:sz w:val="23"/>
          <w:szCs w:val="23"/>
          <w:lang w:val="en-US"/>
        </w:rPr>
        <w:t>confucius</w:t>
      </w:r>
      <w:proofErr w:type="spellEnd"/>
      <w:r w:rsidR="00994E5C" w:rsidRPr="00994E5C">
        <w:rPr>
          <w:rFonts w:ascii="Times New Roman" w:hAnsi="Times New Roman" w:cs="Times New Roman"/>
          <w:sz w:val="23"/>
          <w:szCs w:val="23"/>
        </w:rPr>
        <w:t>.</w:t>
      </w:r>
      <w:proofErr w:type="spellStart"/>
      <w:r w:rsidR="00994E5C" w:rsidRPr="00994E5C">
        <w:rPr>
          <w:rFonts w:ascii="Times New Roman" w:hAnsi="Times New Roman" w:cs="Times New Roman"/>
          <w:sz w:val="23"/>
          <w:szCs w:val="23"/>
          <w:lang w:val="en-US"/>
        </w:rPr>
        <w:t>g</w:t>
      </w:r>
      <w:r w:rsidRPr="00994E5C">
        <w:rPr>
          <w:rFonts w:ascii="Times New Roman" w:hAnsi="Times New Roman" w:cs="Times New Roman"/>
          <w:sz w:val="23"/>
          <w:szCs w:val="23"/>
          <w:lang w:val="en-US"/>
        </w:rPr>
        <w:t>su</w:t>
      </w:r>
      <w:proofErr w:type="spellEnd"/>
      <w:r w:rsidRPr="00994E5C">
        <w:rPr>
          <w:rFonts w:ascii="Times New Roman" w:hAnsi="Times New Roman" w:cs="Times New Roman"/>
          <w:sz w:val="23"/>
          <w:szCs w:val="23"/>
        </w:rPr>
        <w:t>@</w:t>
      </w:r>
      <w:proofErr w:type="spellStart"/>
      <w:r w:rsidR="00195F51">
        <w:rPr>
          <w:rFonts w:ascii="Times New Roman" w:hAnsi="Times New Roman" w:cs="Times New Roman"/>
          <w:sz w:val="23"/>
          <w:szCs w:val="23"/>
          <w:lang w:val="en-US"/>
        </w:rPr>
        <w:t>g</w:t>
      </w:r>
      <w:hyperlink r:id="rId8" w:history="1">
        <w:r w:rsidRPr="00994E5C">
          <w:rPr>
            <w:rStyle w:val="a3"/>
            <w:rFonts w:ascii="Times New Roman" w:hAnsi="Times New Roman" w:cs="Times New Roman"/>
            <w:color w:val="auto"/>
            <w:sz w:val="23"/>
            <w:szCs w:val="23"/>
            <w:u w:val="none"/>
            <w:lang w:val="en-US"/>
          </w:rPr>
          <w:t>mail</w:t>
        </w:r>
        <w:proofErr w:type="spellEnd"/>
        <w:r w:rsidRPr="00994E5C">
          <w:rPr>
            <w:rStyle w:val="a3"/>
            <w:rFonts w:ascii="Times New Roman" w:hAnsi="Times New Roman" w:cs="Times New Roman"/>
            <w:color w:val="auto"/>
            <w:sz w:val="23"/>
            <w:szCs w:val="23"/>
            <w:u w:val="none"/>
          </w:rPr>
          <w:t>.</w:t>
        </w:r>
      </w:hyperlink>
      <w:r w:rsidR="00195F51">
        <w:rPr>
          <w:rStyle w:val="a3"/>
          <w:rFonts w:ascii="Times New Roman" w:hAnsi="Times New Roman" w:cs="Times New Roman"/>
          <w:color w:val="auto"/>
          <w:sz w:val="23"/>
          <w:szCs w:val="23"/>
          <w:u w:val="none"/>
          <w:lang w:val="en-US"/>
        </w:rPr>
        <w:t>com</w:t>
      </w:r>
      <w:r w:rsidRPr="00195F51">
        <w:rPr>
          <w:rFonts w:ascii="Times New Roman" w:hAnsi="Times New Roman" w:cs="Times New Roman"/>
          <w:sz w:val="23"/>
          <w:szCs w:val="23"/>
        </w:rPr>
        <w:t xml:space="preserve">) </w:t>
      </w:r>
      <w:r w:rsidRPr="00994E5C">
        <w:rPr>
          <w:rFonts w:ascii="Times New Roman" w:hAnsi="Times New Roman" w:cs="Times New Roman"/>
          <w:sz w:val="23"/>
          <w:szCs w:val="23"/>
        </w:rPr>
        <w:t>заявку</w:t>
      </w:r>
      <w:r w:rsidRPr="00911C4D">
        <w:rPr>
          <w:rFonts w:ascii="Times New Roman" w:hAnsi="Times New Roman" w:cs="Times New Roman"/>
          <w:sz w:val="23"/>
          <w:szCs w:val="23"/>
        </w:rPr>
        <w:t xml:space="preserve"> и текст доклада объемом </w:t>
      </w:r>
      <w:r w:rsidR="00F66C81" w:rsidRPr="007D1B07">
        <w:rPr>
          <w:rFonts w:ascii="Times New Roman" w:hAnsi="Times New Roman" w:cs="Times New Roman"/>
          <w:sz w:val="23"/>
          <w:szCs w:val="23"/>
        </w:rPr>
        <w:t>до пяти</w:t>
      </w:r>
      <w:r w:rsidRPr="007D1B07">
        <w:rPr>
          <w:rFonts w:ascii="Times New Roman" w:hAnsi="Times New Roman" w:cs="Times New Roman"/>
          <w:sz w:val="23"/>
          <w:szCs w:val="23"/>
        </w:rPr>
        <w:t xml:space="preserve"> страниц</w:t>
      </w:r>
      <w:r w:rsidR="00C67767">
        <w:rPr>
          <w:rFonts w:ascii="Times New Roman" w:hAnsi="Times New Roman" w:cs="Times New Roman"/>
          <w:sz w:val="23"/>
          <w:szCs w:val="23"/>
        </w:rPr>
        <w:t xml:space="preserve">. Прикрепляемые файлы </w:t>
      </w:r>
      <w:r w:rsidR="0003265F">
        <w:rPr>
          <w:rFonts w:ascii="Times New Roman" w:hAnsi="Times New Roman" w:cs="Times New Roman"/>
          <w:sz w:val="23"/>
          <w:szCs w:val="23"/>
        </w:rPr>
        <w:t>называются</w:t>
      </w:r>
      <w:r w:rsidR="00C67767">
        <w:rPr>
          <w:rFonts w:ascii="Times New Roman" w:hAnsi="Times New Roman" w:cs="Times New Roman"/>
          <w:sz w:val="23"/>
          <w:szCs w:val="23"/>
        </w:rPr>
        <w:t xml:space="preserve"> по </w:t>
      </w:r>
      <w:r w:rsidR="00C67767" w:rsidRPr="00C67767">
        <w:rPr>
          <w:rFonts w:ascii="Times New Roman" w:hAnsi="Times New Roman" w:cs="Times New Roman"/>
          <w:sz w:val="23"/>
          <w:szCs w:val="23"/>
        </w:rPr>
        <w:t xml:space="preserve">образцу: фамилия </w:t>
      </w:r>
      <w:proofErr w:type="spellStart"/>
      <w:r w:rsidR="00C67767" w:rsidRPr="00C67767">
        <w:rPr>
          <w:rFonts w:ascii="Times New Roman" w:hAnsi="Times New Roman" w:cs="Times New Roman"/>
          <w:sz w:val="23"/>
          <w:szCs w:val="23"/>
        </w:rPr>
        <w:t>автора_статья</w:t>
      </w:r>
      <w:proofErr w:type="spellEnd"/>
      <w:r w:rsidR="00C67767" w:rsidRPr="00C67767">
        <w:rPr>
          <w:rFonts w:ascii="Times New Roman" w:hAnsi="Times New Roman" w:cs="Times New Roman"/>
          <w:sz w:val="23"/>
          <w:szCs w:val="23"/>
        </w:rPr>
        <w:t xml:space="preserve">; фамилия </w:t>
      </w:r>
      <w:proofErr w:type="spellStart"/>
      <w:r w:rsidR="00C67767" w:rsidRPr="00C67767">
        <w:rPr>
          <w:rFonts w:ascii="Times New Roman" w:hAnsi="Times New Roman" w:cs="Times New Roman"/>
          <w:sz w:val="23"/>
          <w:szCs w:val="23"/>
        </w:rPr>
        <w:t>автора_заявка</w:t>
      </w:r>
      <w:proofErr w:type="spellEnd"/>
      <w:r w:rsidR="00C67767" w:rsidRPr="00C67767">
        <w:rPr>
          <w:rFonts w:ascii="Times New Roman" w:hAnsi="Times New Roman" w:cs="Times New Roman"/>
          <w:sz w:val="23"/>
          <w:szCs w:val="23"/>
        </w:rPr>
        <w:t>.</w:t>
      </w:r>
    </w:p>
    <w:p w14:paraId="7DDEB10D" w14:textId="18070548" w:rsidR="00003DB2" w:rsidRDefault="00382796" w:rsidP="0000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3265F">
        <w:rPr>
          <w:rFonts w:ascii="Times New Roman" w:hAnsi="Times New Roman" w:cs="Times New Roman"/>
          <w:b/>
          <w:bCs/>
          <w:sz w:val="23"/>
          <w:szCs w:val="23"/>
        </w:rPr>
        <w:t>Правила оформления представляемых материалов</w:t>
      </w:r>
      <w:r w:rsidR="00003DB2" w:rsidRPr="00911C4D">
        <w:rPr>
          <w:rFonts w:ascii="Times New Roman" w:hAnsi="Times New Roman" w:cs="Times New Roman"/>
          <w:sz w:val="23"/>
          <w:szCs w:val="23"/>
        </w:rPr>
        <w:t xml:space="preserve">: текстовый редактор </w:t>
      </w:r>
      <w:r w:rsidR="00003DB2" w:rsidRPr="00911C4D">
        <w:rPr>
          <w:rFonts w:ascii="Times New Roman" w:hAnsi="Times New Roman" w:cs="Times New Roman"/>
          <w:sz w:val="23"/>
          <w:szCs w:val="23"/>
          <w:lang w:val="en-US"/>
        </w:rPr>
        <w:t>Microsoft</w:t>
      </w:r>
      <w:r w:rsidR="00003DB2" w:rsidRPr="00911C4D">
        <w:rPr>
          <w:rFonts w:ascii="Times New Roman" w:hAnsi="Times New Roman" w:cs="Times New Roman"/>
          <w:sz w:val="23"/>
          <w:szCs w:val="23"/>
        </w:rPr>
        <w:t xml:space="preserve"> </w:t>
      </w:r>
      <w:r w:rsidR="00003DB2" w:rsidRPr="00911C4D">
        <w:rPr>
          <w:rFonts w:ascii="Times New Roman" w:hAnsi="Times New Roman" w:cs="Times New Roman"/>
          <w:sz w:val="23"/>
          <w:szCs w:val="23"/>
          <w:lang w:val="en-US"/>
        </w:rPr>
        <w:t>Word</w:t>
      </w:r>
      <w:r w:rsidR="00003DB2" w:rsidRPr="00911C4D">
        <w:rPr>
          <w:rFonts w:ascii="Times New Roman" w:hAnsi="Times New Roman" w:cs="Times New Roman"/>
          <w:sz w:val="23"/>
          <w:szCs w:val="23"/>
        </w:rPr>
        <w:t xml:space="preserve"> для </w:t>
      </w:r>
      <w:r w:rsidR="00003DB2" w:rsidRPr="00911C4D">
        <w:rPr>
          <w:rFonts w:ascii="Times New Roman" w:hAnsi="Times New Roman" w:cs="Times New Roman"/>
          <w:sz w:val="23"/>
          <w:szCs w:val="23"/>
          <w:lang w:val="en-US"/>
        </w:rPr>
        <w:t>Windows</w:t>
      </w:r>
      <w:r w:rsidR="00003DB2" w:rsidRPr="00911C4D">
        <w:rPr>
          <w:rFonts w:ascii="Times New Roman" w:hAnsi="Times New Roman" w:cs="Times New Roman"/>
          <w:sz w:val="23"/>
          <w:szCs w:val="23"/>
        </w:rPr>
        <w:t xml:space="preserve"> через одинарный интервал шрифтом </w:t>
      </w:r>
      <w:r w:rsidR="00003DB2" w:rsidRPr="00911C4D">
        <w:rPr>
          <w:rFonts w:ascii="Times New Roman" w:hAnsi="Times New Roman" w:cs="Times New Roman"/>
          <w:sz w:val="23"/>
          <w:szCs w:val="23"/>
          <w:lang w:val="en-US"/>
        </w:rPr>
        <w:t>Times</w:t>
      </w:r>
      <w:r w:rsidR="00003DB2" w:rsidRPr="00911C4D">
        <w:rPr>
          <w:rFonts w:ascii="Times New Roman" w:hAnsi="Times New Roman" w:cs="Times New Roman"/>
          <w:sz w:val="23"/>
          <w:szCs w:val="23"/>
        </w:rPr>
        <w:t xml:space="preserve"> </w:t>
      </w:r>
      <w:r w:rsidR="00003DB2" w:rsidRPr="00911C4D">
        <w:rPr>
          <w:rFonts w:ascii="Times New Roman" w:hAnsi="Times New Roman" w:cs="Times New Roman"/>
          <w:sz w:val="23"/>
          <w:szCs w:val="23"/>
          <w:lang w:val="en-US"/>
        </w:rPr>
        <w:t>New</w:t>
      </w:r>
      <w:r w:rsidR="00003DB2" w:rsidRPr="00911C4D">
        <w:rPr>
          <w:rFonts w:ascii="Times New Roman" w:hAnsi="Times New Roman" w:cs="Times New Roman"/>
          <w:sz w:val="23"/>
          <w:szCs w:val="23"/>
        </w:rPr>
        <w:t xml:space="preserve"> </w:t>
      </w:r>
      <w:r w:rsidR="00003DB2" w:rsidRPr="00911C4D">
        <w:rPr>
          <w:rFonts w:ascii="Times New Roman" w:hAnsi="Times New Roman" w:cs="Times New Roman"/>
          <w:sz w:val="23"/>
          <w:szCs w:val="23"/>
          <w:lang w:val="en-US"/>
        </w:rPr>
        <w:t>Roman</w:t>
      </w:r>
      <w:r w:rsidR="00003DB2" w:rsidRPr="00911C4D">
        <w:rPr>
          <w:rFonts w:ascii="Times New Roman" w:hAnsi="Times New Roman" w:cs="Times New Roman"/>
          <w:sz w:val="23"/>
          <w:szCs w:val="23"/>
        </w:rPr>
        <w:t>, размер 14 пт. Поля: сверху, внизу, слева, справа – 2 см</w:t>
      </w:r>
      <w:r w:rsidR="0003265F">
        <w:rPr>
          <w:rFonts w:ascii="Times New Roman" w:hAnsi="Times New Roman" w:cs="Times New Roman"/>
          <w:sz w:val="23"/>
          <w:szCs w:val="23"/>
        </w:rPr>
        <w:t>, а</w:t>
      </w:r>
      <w:r w:rsidR="00003DB2" w:rsidRPr="00911C4D">
        <w:rPr>
          <w:rFonts w:ascii="Times New Roman" w:hAnsi="Times New Roman" w:cs="Times New Roman"/>
          <w:sz w:val="23"/>
          <w:szCs w:val="23"/>
        </w:rPr>
        <w:t xml:space="preserve">бзацный отступ – 1 см. Иллюстративный материал печатается </w:t>
      </w:r>
      <w:r w:rsidR="00003DB2" w:rsidRPr="00911C4D">
        <w:rPr>
          <w:rFonts w:ascii="Times New Roman" w:hAnsi="Times New Roman" w:cs="Times New Roman"/>
          <w:i/>
          <w:sz w:val="23"/>
          <w:szCs w:val="23"/>
        </w:rPr>
        <w:t>курсивом</w:t>
      </w:r>
      <w:r>
        <w:rPr>
          <w:rFonts w:ascii="Times New Roman" w:hAnsi="Times New Roman" w:cs="Times New Roman"/>
          <w:sz w:val="23"/>
          <w:szCs w:val="23"/>
        </w:rPr>
        <w:t xml:space="preserve">, дополнительно используется </w:t>
      </w:r>
      <w:r w:rsidRPr="00382796">
        <w:rPr>
          <w:rFonts w:ascii="Times New Roman" w:hAnsi="Times New Roman" w:cs="Times New Roman"/>
          <w:b/>
          <w:bCs/>
          <w:i/>
          <w:iCs/>
          <w:sz w:val="23"/>
          <w:szCs w:val="23"/>
        </w:rPr>
        <w:t>полужирный</w:t>
      </w:r>
      <w:r>
        <w:rPr>
          <w:rFonts w:ascii="Times New Roman" w:hAnsi="Times New Roman" w:cs="Times New Roman"/>
          <w:sz w:val="23"/>
          <w:szCs w:val="23"/>
        </w:rPr>
        <w:t xml:space="preserve"> шрифт, различаются тире (</w:t>
      </w:r>
      <w:r w:rsidRPr="00911C4D">
        <w:rPr>
          <w:rFonts w:ascii="Times New Roman" w:hAnsi="Times New Roman" w:cs="Times New Roman"/>
          <w:sz w:val="23"/>
          <w:szCs w:val="23"/>
        </w:rPr>
        <w:t>–</w:t>
      </w:r>
      <w:r>
        <w:rPr>
          <w:rFonts w:ascii="Times New Roman" w:hAnsi="Times New Roman" w:cs="Times New Roman"/>
          <w:sz w:val="23"/>
          <w:szCs w:val="23"/>
        </w:rPr>
        <w:t>) и дефис (-)</w:t>
      </w:r>
      <w:r w:rsidR="0003265F">
        <w:rPr>
          <w:rFonts w:ascii="Times New Roman" w:hAnsi="Times New Roman" w:cs="Times New Roman"/>
          <w:sz w:val="23"/>
          <w:szCs w:val="23"/>
        </w:rPr>
        <w:t>, с</w:t>
      </w:r>
      <w:r w:rsidR="00003DB2" w:rsidRPr="00911C4D">
        <w:rPr>
          <w:rFonts w:ascii="Times New Roman" w:hAnsi="Times New Roman" w:cs="Times New Roman"/>
          <w:sz w:val="23"/>
          <w:szCs w:val="23"/>
        </w:rPr>
        <w:t xml:space="preserve">траницы не нумеруются. Ссылки на </w:t>
      </w:r>
      <w:r>
        <w:rPr>
          <w:rFonts w:ascii="Times New Roman" w:hAnsi="Times New Roman" w:cs="Times New Roman"/>
          <w:sz w:val="23"/>
          <w:szCs w:val="23"/>
        </w:rPr>
        <w:t>использованные источники</w:t>
      </w:r>
      <w:r w:rsidR="00003DB2" w:rsidRPr="00911C4D">
        <w:rPr>
          <w:rFonts w:ascii="Times New Roman" w:hAnsi="Times New Roman" w:cs="Times New Roman"/>
          <w:sz w:val="23"/>
          <w:szCs w:val="23"/>
        </w:rPr>
        <w:t xml:space="preserve"> – по тексту</w:t>
      </w:r>
      <w:r w:rsidR="00F66C81">
        <w:rPr>
          <w:rFonts w:ascii="Times New Roman" w:hAnsi="Times New Roman" w:cs="Times New Roman"/>
          <w:sz w:val="23"/>
          <w:szCs w:val="23"/>
        </w:rPr>
        <w:t xml:space="preserve"> (</w:t>
      </w:r>
      <w:r w:rsidR="00003DB2" w:rsidRPr="00911C4D">
        <w:rPr>
          <w:rFonts w:ascii="Times New Roman" w:hAnsi="Times New Roman" w:cs="Times New Roman"/>
          <w:sz w:val="23"/>
          <w:szCs w:val="23"/>
        </w:rPr>
        <w:t>напр. [1, с. 65]</w:t>
      </w:r>
      <w:r w:rsidR="00F66C81">
        <w:rPr>
          <w:rFonts w:ascii="Times New Roman" w:hAnsi="Times New Roman" w:cs="Times New Roman"/>
          <w:sz w:val="23"/>
          <w:szCs w:val="23"/>
        </w:rPr>
        <w:t>)</w:t>
      </w:r>
      <w:r w:rsidR="00003DB2" w:rsidRPr="00911C4D">
        <w:rPr>
          <w:rFonts w:ascii="Times New Roman" w:hAnsi="Times New Roman" w:cs="Times New Roman"/>
          <w:sz w:val="23"/>
          <w:szCs w:val="23"/>
        </w:rPr>
        <w:t xml:space="preserve">, без постраничных сносок. На первой строке по левому краю без абзаца указывается УДК; через интервал по левому краю без абзаца полужирным шрифтом – инициалы и фамилия автора (авторов); через один интервал по центру прописными буквами полужирным шрифтом печатается заголовок и через один интервал с абзацным отступом – аннотация на русском </w:t>
      </w:r>
      <w:r>
        <w:rPr>
          <w:rFonts w:ascii="Times New Roman" w:hAnsi="Times New Roman" w:cs="Times New Roman"/>
          <w:sz w:val="23"/>
          <w:szCs w:val="23"/>
        </w:rPr>
        <w:t xml:space="preserve">языке </w:t>
      </w:r>
      <w:r w:rsidR="00003DB2" w:rsidRPr="00911C4D">
        <w:rPr>
          <w:rFonts w:ascii="Times New Roman" w:hAnsi="Times New Roman" w:cs="Times New Roman"/>
          <w:sz w:val="23"/>
          <w:szCs w:val="23"/>
        </w:rPr>
        <w:t>(5</w:t>
      </w:r>
      <w:r w:rsidR="0029639E" w:rsidRPr="00911C4D">
        <w:rPr>
          <w:rFonts w:ascii="Times New Roman" w:hAnsi="Times New Roman" w:cs="Times New Roman"/>
          <w:iCs/>
          <w:sz w:val="23"/>
          <w:szCs w:val="23"/>
        </w:rPr>
        <w:t>–</w:t>
      </w:r>
      <w:r w:rsidR="00F66C81">
        <w:rPr>
          <w:rFonts w:ascii="Times New Roman" w:hAnsi="Times New Roman" w:cs="Times New Roman"/>
          <w:sz w:val="23"/>
          <w:szCs w:val="23"/>
        </w:rPr>
        <w:t>6</w:t>
      </w:r>
      <w:r w:rsidR="00003DB2" w:rsidRPr="00911C4D">
        <w:rPr>
          <w:rFonts w:ascii="Times New Roman" w:hAnsi="Times New Roman" w:cs="Times New Roman"/>
          <w:sz w:val="23"/>
          <w:szCs w:val="23"/>
        </w:rPr>
        <w:t xml:space="preserve"> строк</w:t>
      </w:r>
      <w:r w:rsidR="00871784">
        <w:rPr>
          <w:rFonts w:ascii="Times New Roman" w:hAnsi="Times New Roman" w:cs="Times New Roman"/>
          <w:sz w:val="23"/>
          <w:szCs w:val="23"/>
        </w:rPr>
        <w:t xml:space="preserve">, </w:t>
      </w:r>
      <w:r w:rsidR="00871784" w:rsidRPr="00911C4D">
        <w:rPr>
          <w:rFonts w:ascii="Times New Roman" w:hAnsi="Times New Roman" w:cs="Times New Roman"/>
          <w:iCs/>
          <w:sz w:val="23"/>
          <w:szCs w:val="23"/>
        </w:rPr>
        <w:t>размер шрифта – 13 пт.</w:t>
      </w:r>
      <w:r w:rsidR="00003DB2" w:rsidRPr="00911C4D">
        <w:rPr>
          <w:rFonts w:ascii="Times New Roman" w:hAnsi="Times New Roman" w:cs="Times New Roman"/>
          <w:sz w:val="23"/>
          <w:szCs w:val="23"/>
        </w:rPr>
        <w:t xml:space="preserve">). Далее через один интервал печатается текст доклада (сообщения). </w:t>
      </w:r>
      <w:r w:rsidR="00003DB2" w:rsidRPr="00911C4D">
        <w:rPr>
          <w:rFonts w:ascii="Times New Roman" w:hAnsi="Times New Roman" w:cs="Times New Roman"/>
          <w:iCs/>
          <w:sz w:val="23"/>
          <w:szCs w:val="23"/>
        </w:rPr>
        <w:t xml:space="preserve">Список использованных источников (размер шрифта – 13 пт.) </w:t>
      </w:r>
      <w:r>
        <w:rPr>
          <w:rFonts w:ascii="Times New Roman" w:hAnsi="Times New Roman" w:cs="Times New Roman"/>
          <w:iCs/>
          <w:sz w:val="23"/>
          <w:szCs w:val="23"/>
        </w:rPr>
        <w:t xml:space="preserve">– </w:t>
      </w:r>
      <w:r w:rsidR="00003DB2" w:rsidRPr="00911C4D">
        <w:rPr>
          <w:rFonts w:ascii="Times New Roman" w:hAnsi="Times New Roman" w:cs="Times New Roman"/>
          <w:iCs/>
          <w:sz w:val="23"/>
          <w:szCs w:val="23"/>
        </w:rPr>
        <w:t>через интервал после текста</w:t>
      </w:r>
      <w:r w:rsidR="0003265F">
        <w:rPr>
          <w:rFonts w:ascii="Times New Roman" w:hAnsi="Times New Roman" w:cs="Times New Roman"/>
          <w:iCs/>
          <w:sz w:val="23"/>
          <w:szCs w:val="23"/>
        </w:rPr>
        <w:t>,</w:t>
      </w:r>
      <w:r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003DB2" w:rsidRPr="00911C4D">
        <w:rPr>
          <w:rFonts w:ascii="Times New Roman" w:hAnsi="Times New Roman" w:cs="Times New Roman"/>
          <w:sz w:val="23"/>
          <w:szCs w:val="23"/>
        </w:rPr>
        <w:t xml:space="preserve">автоматическая </w:t>
      </w:r>
      <w:proofErr w:type="gramStart"/>
      <w:r w:rsidR="00003DB2" w:rsidRPr="00911C4D">
        <w:rPr>
          <w:rFonts w:ascii="Times New Roman" w:hAnsi="Times New Roman" w:cs="Times New Roman"/>
          <w:sz w:val="23"/>
          <w:szCs w:val="23"/>
        </w:rPr>
        <w:t xml:space="preserve">нумерация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03DB2" w:rsidRPr="00911C4D">
        <w:rPr>
          <w:rFonts w:ascii="Times New Roman" w:hAnsi="Times New Roman" w:cs="Times New Roman"/>
          <w:sz w:val="23"/>
          <w:szCs w:val="23"/>
        </w:rPr>
        <w:t>не</w:t>
      </w:r>
      <w:proofErr w:type="gramEnd"/>
      <w:r w:rsidR="00003DB2" w:rsidRPr="00911C4D">
        <w:rPr>
          <w:rFonts w:ascii="Times New Roman" w:hAnsi="Times New Roman" w:cs="Times New Roman"/>
          <w:sz w:val="23"/>
          <w:szCs w:val="23"/>
        </w:rPr>
        <w:t xml:space="preserve"> допуска</w:t>
      </w:r>
      <w:r w:rsidR="00871784">
        <w:rPr>
          <w:rFonts w:ascii="Times New Roman" w:hAnsi="Times New Roman" w:cs="Times New Roman"/>
          <w:sz w:val="23"/>
          <w:szCs w:val="23"/>
        </w:rPr>
        <w:t>е</w:t>
      </w:r>
      <w:r w:rsidR="00003DB2" w:rsidRPr="00911C4D">
        <w:rPr>
          <w:rFonts w:ascii="Times New Roman" w:hAnsi="Times New Roman" w:cs="Times New Roman"/>
          <w:sz w:val="23"/>
          <w:szCs w:val="23"/>
        </w:rPr>
        <w:t>тся.</w:t>
      </w:r>
      <w:r w:rsidR="00C6776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После списка использованных источников – аннотация на английском языке, а также сведения об авторе (авторах) на русском языке</w:t>
      </w:r>
      <w:r w:rsidR="0003265F">
        <w:rPr>
          <w:rFonts w:ascii="Times New Roman" w:hAnsi="Times New Roman" w:cs="Times New Roman"/>
          <w:sz w:val="23"/>
          <w:szCs w:val="23"/>
        </w:rPr>
        <w:t>.</w:t>
      </w:r>
    </w:p>
    <w:p w14:paraId="68506368" w14:textId="0D39F7FB" w:rsidR="00F66C81" w:rsidRPr="00911C4D" w:rsidRDefault="00F66C81" w:rsidP="00003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</w:t>
      </w:r>
      <w:r w:rsidR="00003DB2" w:rsidRPr="00911C4D">
        <w:rPr>
          <w:rFonts w:ascii="Times New Roman" w:hAnsi="Times New Roman" w:cs="Times New Roman"/>
          <w:sz w:val="23"/>
          <w:szCs w:val="23"/>
        </w:rPr>
        <w:t xml:space="preserve">росим строго придерживаться предложенной тематики и правил оформления статей. </w:t>
      </w:r>
      <w:r w:rsidR="0003265F" w:rsidRPr="00911C4D">
        <w:rPr>
          <w:rFonts w:ascii="Times New Roman" w:hAnsi="Times New Roman" w:cs="Times New Roman"/>
          <w:sz w:val="23"/>
          <w:szCs w:val="23"/>
        </w:rPr>
        <w:t>Оргкомитет конференции оставляет за собой право отклонения материалов, не соответствующих предложенной тематике и техническим требованиям.</w:t>
      </w:r>
    </w:p>
    <w:p w14:paraId="710AD01F" w14:textId="53EAC159" w:rsidR="00003DB2" w:rsidRPr="00911C4D" w:rsidRDefault="00003DB2" w:rsidP="00003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11C4D">
        <w:rPr>
          <w:rFonts w:ascii="Times New Roman" w:hAnsi="Times New Roman" w:cs="Times New Roman"/>
          <w:sz w:val="23"/>
          <w:szCs w:val="23"/>
        </w:rPr>
        <w:t xml:space="preserve">После рассмотрения присланных материалов оргкомитет конференции в информационном письме № 2 сообщит о включении заявленной Вами темы в программу конференции, времени и месте проведения конференции, ее регламенте и финансовых условиях. </w:t>
      </w:r>
    </w:p>
    <w:p w14:paraId="793BA8C5" w14:textId="77777777" w:rsidR="00003DB2" w:rsidRPr="00911C4D" w:rsidRDefault="00003DB2" w:rsidP="00003DB2">
      <w:pPr>
        <w:spacing w:after="0" w:line="240" w:lineRule="auto"/>
        <w:jc w:val="right"/>
        <w:rPr>
          <w:rFonts w:ascii="Times New Roman" w:eastAsia="Calibri" w:hAnsi="Times New Roman" w:cs="Times New Roman"/>
          <w:sz w:val="23"/>
          <w:szCs w:val="23"/>
        </w:rPr>
      </w:pPr>
    </w:p>
    <w:p w14:paraId="00C67BB7" w14:textId="3BE74166" w:rsidR="00003DB2" w:rsidRPr="00911C4D" w:rsidRDefault="00003DB2" w:rsidP="00003D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911C4D">
        <w:rPr>
          <w:rFonts w:ascii="Times New Roman" w:eastAsia="Calibri" w:hAnsi="Times New Roman" w:cs="Times New Roman"/>
          <w:sz w:val="23"/>
          <w:szCs w:val="23"/>
        </w:rPr>
        <w:t>Координатор конференции – д.ф.н., проф. Коваль Владимир Иванович</w:t>
      </w:r>
      <w:r w:rsidRPr="00911C4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911C4D">
        <w:rPr>
          <w:rFonts w:ascii="Times New Roman" w:eastAsia="Calibri" w:hAnsi="Times New Roman" w:cs="Times New Roman"/>
          <w:sz w:val="23"/>
          <w:szCs w:val="23"/>
        </w:rPr>
        <w:t>(+375 29 333-32-93)</w:t>
      </w:r>
      <w:r w:rsidR="00FF03FA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984CF8E" w14:textId="77777777" w:rsidR="00003DB2" w:rsidRDefault="00003DB2" w:rsidP="00003D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1B5DA4" w14:textId="77777777" w:rsidR="00003DB2" w:rsidRDefault="00003DB2" w:rsidP="00003D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Образец оформления статьи</w:t>
      </w:r>
    </w:p>
    <w:p w14:paraId="4FE446D3" w14:textId="045E7EA9" w:rsidR="00003DB2" w:rsidRDefault="00003DB2" w:rsidP="00003DB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4CD3F2B" w14:textId="77777777" w:rsidR="000C7604" w:rsidRPr="0022634E" w:rsidRDefault="000C7604" w:rsidP="000C7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2634E">
        <w:rPr>
          <w:rFonts w:ascii="Times New Roman" w:eastAsia="Times New Roman" w:hAnsi="Times New Roman" w:cs="Times New Roman"/>
          <w:sz w:val="30"/>
          <w:szCs w:val="30"/>
        </w:rPr>
        <w:t>УДК: [811.161.1:811.581]'25</w:t>
      </w:r>
    </w:p>
    <w:p w14:paraId="60FD4217" w14:textId="77777777" w:rsidR="000C7604" w:rsidRPr="0022634E" w:rsidRDefault="000C7604" w:rsidP="000C7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6EDD54A7" w14:textId="77777777" w:rsidR="000C7604" w:rsidRPr="0022634E" w:rsidRDefault="000C7604" w:rsidP="000C7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5610CF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П. В. Гибкий</w:t>
      </w:r>
    </w:p>
    <w:p w14:paraId="3C0584E0" w14:textId="77777777" w:rsidR="000C7604" w:rsidRPr="0022634E" w:rsidRDefault="000C7604" w:rsidP="000C7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3AC7691B" w14:textId="77777777" w:rsidR="000C7604" w:rsidRDefault="000C7604" w:rsidP="000C7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mallCaps/>
          <w:color w:val="000000"/>
          <w:sz w:val="30"/>
          <w:szCs w:val="30"/>
        </w:rPr>
      </w:pPr>
      <w:r w:rsidRPr="0022634E">
        <w:rPr>
          <w:rFonts w:ascii="Times New Roman" w:eastAsia="Times New Roman" w:hAnsi="Times New Roman" w:cs="Times New Roman"/>
          <w:b/>
          <w:smallCaps/>
          <w:color w:val="000000"/>
          <w:sz w:val="30"/>
          <w:szCs w:val="30"/>
        </w:rPr>
        <w:t xml:space="preserve">ОТОБРАЖЕНИЕ ВРЕМЕННЫХ ОТНОШЕНИЙ </w:t>
      </w:r>
    </w:p>
    <w:p w14:paraId="0F180196" w14:textId="77777777" w:rsidR="000C7604" w:rsidRPr="0022634E" w:rsidRDefault="000C7604" w:rsidP="000C7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mallCaps/>
          <w:color w:val="000000"/>
          <w:sz w:val="30"/>
          <w:szCs w:val="30"/>
        </w:rPr>
      </w:pPr>
      <w:r w:rsidRPr="0022634E">
        <w:rPr>
          <w:rFonts w:ascii="Times New Roman" w:eastAsia="Times New Roman" w:hAnsi="Times New Roman" w:cs="Times New Roman"/>
          <w:b/>
          <w:smallCaps/>
          <w:color w:val="000000"/>
          <w:sz w:val="30"/>
          <w:szCs w:val="30"/>
        </w:rPr>
        <w:t xml:space="preserve">В КИТАЙСКОЙ И </w:t>
      </w:r>
      <w:r w:rsidRPr="0022634E">
        <w:rPr>
          <w:rFonts w:ascii="Times New Roman" w:eastAsia="Times New Roman" w:hAnsi="Times New Roman" w:cs="Times New Roman"/>
          <w:b/>
          <w:smallCaps/>
          <w:sz w:val="30"/>
          <w:szCs w:val="30"/>
        </w:rPr>
        <w:t xml:space="preserve">ВОСТОЧНОСЛАВЯНСКОЙ </w:t>
      </w:r>
      <w:r w:rsidRPr="0022634E">
        <w:rPr>
          <w:rFonts w:ascii="Times New Roman" w:eastAsia="Times New Roman" w:hAnsi="Times New Roman" w:cs="Times New Roman"/>
          <w:b/>
          <w:smallCaps/>
          <w:color w:val="000000"/>
          <w:sz w:val="30"/>
          <w:szCs w:val="30"/>
        </w:rPr>
        <w:t>ЛИНГВОКУЛЬТУРАХ</w:t>
      </w:r>
    </w:p>
    <w:p w14:paraId="04C23C50" w14:textId="77777777" w:rsidR="00465B35" w:rsidRPr="0022634E" w:rsidRDefault="00465B35" w:rsidP="00465B35">
      <w:pPr>
        <w:adjustRightInd w:val="0"/>
        <w:snapToGrid w:val="0"/>
        <w:spacing w:after="0" w:line="240" w:lineRule="auto"/>
        <w:ind w:firstLineChars="350" w:firstLine="1050"/>
        <w:rPr>
          <w:rFonts w:ascii="Times New Roman" w:hAnsi="Times New Roman"/>
          <w:sz w:val="30"/>
          <w:szCs w:val="30"/>
        </w:rPr>
      </w:pPr>
    </w:p>
    <w:p w14:paraId="2A906BC2" w14:textId="64529385" w:rsidR="00465B35" w:rsidRPr="000C7604" w:rsidRDefault="00465B35" w:rsidP="00465B35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 w:rsidRPr="000C7604">
        <w:rPr>
          <w:rFonts w:ascii="Times New Roman" w:hAnsi="Times New Roman"/>
          <w:b/>
          <w:bCs/>
          <w:iCs/>
          <w:sz w:val="26"/>
          <w:szCs w:val="26"/>
        </w:rPr>
        <w:t>Аннотация</w:t>
      </w:r>
      <w:r w:rsidRPr="0003265F">
        <w:rPr>
          <w:rFonts w:ascii="Times New Roman" w:hAnsi="Times New Roman"/>
          <w:b/>
          <w:bCs/>
          <w:iCs/>
          <w:sz w:val="26"/>
          <w:szCs w:val="26"/>
        </w:rPr>
        <w:t>.</w:t>
      </w:r>
      <w:r w:rsidRPr="000C7604">
        <w:rPr>
          <w:rFonts w:ascii="Times New Roman" w:hAnsi="Times New Roman"/>
          <w:iCs/>
          <w:sz w:val="26"/>
          <w:szCs w:val="26"/>
        </w:rPr>
        <w:t xml:space="preserve"> В статье представлены результаты … </w:t>
      </w:r>
    </w:p>
    <w:p w14:paraId="4C73B291" w14:textId="594890EA" w:rsidR="005F404D" w:rsidRPr="00C67767" w:rsidRDefault="00465B35" w:rsidP="00127A5D">
      <w:pPr>
        <w:spacing w:after="0" w:line="240" w:lineRule="auto"/>
        <w:ind w:firstLine="567"/>
        <w:jc w:val="both"/>
        <w:rPr>
          <w:iCs/>
          <w:sz w:val="28"/>
          <w:szCs w:val="28"/>
        </w:rPr>
      </w:pPr>
      <w:r w:rsidRPr="000C7604">
        <w:rPr>
          <w:rFonts w:ascii="Times New Roman" w:hAnsi="Times New Roman"/>
          <w:b/>
          <w:bCs/>
          <w:iCs/>
          <w:sz w:val="26"/>
          <w:szCs w:val="26"/>
        </w:rPr>
        <w:t>Ключевые</w:t>
      </w:r>
      <w:r w:rsidRPr="00C67767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r w:rsidRPr="000C7604">
        <w:rPr>
          <w:rFonts w:ascii="Times New Roman" w:hAnsi="Times New Roman"/>
          <w:b/>
          <w:bCs/>
          <w:iCs/>
          <w:sz w:val="26"/>
          <w:szCs w:val="26"/>
        </w:rPr>
        <w:t>слова</w:t>
      </w:r>
      <w:r w:rsidRPr="00C67767">
        <w:rPr>
          <w:rFonts w:ascii="Times New Roman" w:hAnsi="Times New Roman"/>
          <w:b/>
          <w:bCs/>
          <w:iCs/>
          <w:sz w:val="26"/>
          <w:szCs w:val="26"/>
        </w:rPr>
        <w:t xml:space="preserve">: </w:t>
      </w:r>
    </w:p>
    <w:p w14:paraId="671EA0B4" w14:textId="23D4BECC" w:rsidR="005F404D" w:rsidRPr="00C67767" w:rsidRDefault="005F404D" w:rsidP="005F4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14:paraId="3FD32C92" w14:textId="5CEF76B1" w:rsidR="00003DB2" w:rsidRDefault="005F404D" w:rsidP="00003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8FA">
        <w:rPr>
          <w:rFonts w:ascii="Times New Roman" w:hAnsi="Times New Roman" w:cs="Times New Roman"/>
          <w:sz w:val="28"/>
          <w:szCs w:val="28"/>
        </w:rPr>
        <w:t>Текст статьи……</w:t>
      </w:r>
      <w:proofErr w:type="gramStart"/>
      <w:r w:rsidRPr="007B58FA">
        <w:rPr>
          <w:rFonts w:ascii="Times New Roman" w:hAnsi="Times New Roman" w:cs="Times New Roman"/>
          <w:sz w:val="28"/>
          <w:szCs w:val="28"/>
        </w:rPr>
        <w:t>…</w:t>
      </w:r>
      <w:r w:rsidR="00127A5D" w:rsidRPr="00C67767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127A5D">
        <w:rPr>
          <w:rFonts w:ascii="Times New Roman" w:eastAsiaTheme="minorEastAsia" w:hAnsi="Times New Roman" w:cs="Times New Roman"/>
          <w:sz w:val="28"/>
          <w:szCs w:val="28"/>
          <w:lang w:eastAsia="zh-CN"/>
        </w:rPr>
        <w:t>2, с. 76</w:t>
      </w:r>
      <w:r w:rsidR="00127A5D" w:rsidRPr="00C67767">
        <w:rPr>
          <w:rFonts w:ascii="Times New Roman" w:hAnsi="Times New Roman" w:cs="Times New Roman"/>
          <w:sz w:val="28"/>
          <w:szCs w:val="28"/>
        </w:rPr>
        <w:t>]</w:t>
      </w:r>
      <w:r w:rsidRPr="007B58FA">
        <w:rPr>
          <w:rFonts w:ascii="Times New Roman" w:hAnsi="Times New Roman" w:cs="Times New Roman"/>
          <w:sz w:val="28"/>
          <w:szCs w:val="28"/>
        </w:rPr>
        <w:t>……..………………….…...</w:t>
      </w:r>
    </w:p>
    <w:p w14:paraId="7891B1CF" w14:textId="77777777" w:rsidR="00003DB2" w:rsidRDefault="00003DB2" w:rsidP="00003D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5F5447" w14:textId="6C599D7A" w:rsidR="00003DB2" w:rsidRDefault="00003DB2" w:rsidP="00FF03FA">
      <w:pPr>
        <w:pStyle w:val="a4"/>
        <w:ind w:left="0"/>
        <w:jc w:val="center"/>
        <w:rPr>
          <w:b/>
          <w:sz w:val="26"/>
          <w:szCs w:val="26"/>
          <w:lang w:val="uk-UA"/>
        </w:rPr>
      </w:pPr>
      <w:r w:rsidRPr="00871784">
        <w:rPr>
          <w:b/>
          <w:sz w:val="26"/>
          <w:szCs w:val="26"/>
          <w:lang w:val="uk-UA"/>
        </w:rPr>
        <w:t xml:space="preserve">Список </w:t>
      </w:r>
      <w:proofErr w:type="spellStart"/>
      <w:r w:rsidRPr="00871784">
        <w:rPr>
          <w:b/>
          <w:sz w:val="26"/>
          <w:szCs w:val="26"/>
          <w:lang w:val="uk-UA"/>
        </w:rPr>
        <w:t>использованных</w:t>
      </w:r>
      <w:proofErr w:type="spellEnd"/>
      <w:r w:rsidRPr="00871784">
        <w:rPr>
          <w:b/>
          <w:sz w:val="26"/>
          <w:szCs w:val="26"/>
          <w:lang w:val="uk-UA"/>
        </w:rPr>
        <w:t xml:space="preserve"> </w:t>
      </w:r>
      <w:proofErr w:type="spellStart"/>
      <w:r w:rsidRPr="00871784">
        <w:rPr>
          <w:b/>
          <w:sz w:val="26"/>
          <w:szCs w:val="26"/>
          <w:lang w:val="uk-UA"/>
        </w:rPr>
        <w:t>источников</w:t>
      </w:r>
      <w:proofErr w:type="spellEnd"/>
    </w:p>
    <w:p w14:paraId="44FB4B3B" w14:textId="77777777" w:rsidR="000C7604" w:rsidRPr="00871784" w:rsidRDefault="000C7604" w:rsidP="00FF03FA">
      <w:pPr>
        <w:pStyle w:val="a4"/>
        <w:ind w:left="0"/>
        <w:jc w:val="center"/>
        <w:rPr>
          <w:b/>
          <w:sz w:val="26"/>
          <w:szCs w:val="26"/>
          <w:lang w:val="uk-UA"/>
        </w:rPr>
      </w:pPr>
    </w:p>
    <w:p w14:paraId="2198574B" w14:textId="4C399E24" w:rsidR="000C7604" w:rsidRPr="0022634E" w:rsidRDefault="000C7604" w:rsidP="000C76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2634E">
        <w:rPr>
          <w:rFonts w:ascii="Times New Roman" w:eastAsia="Times New Roman" w:hAnsi="Times New Roman" w:cs="Times New Roman"/>
          <w:sz w:val="26"/>
          <w:szCs w:val="26"/>
        </w:rPr>
        <w:t xml:space="preserve">. Гордей, А. Н. Основания комбинаторной семантики / А.Н. Гордей // Слово и словарь = </w:t>
      </w:r>
      <w:proofErr w:type="spellStart"/>
      <w:r w:rsidRPr="0022634E">
        <w:rPr>
          <w:rFonts w:ascii="Times New Roman" w:eastAsia="Times New Roman" w:hAnsi="Times New Roman" w:cs="Times New Roman"/>
          <w:sz w:val="26"/>
          <w:szCs w:val="26"/>
        </w:rPr>
        <w:t>Vocabulum</w:t>
      </w:r>
      <w:proofErr w:type="spellEnd"/>
      <w:r w:rsidRPr="002263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2634E">
        <w:rPr>
          <w:rFonts w:ascii="Times New Roman" w:eastAsia="Times New Roman" w:hAnsi="Times New Roman" w:cs="Times New Roman"/>
          <w:sz w:val="26"/>
          <w:szCs w:val="26"/>
        </w:rPr>
        <w:t>et</w:t>
      </w:r>
      <w:proofErr w:type="spellEnd"/>
      <w:r w:rsidRPr="002263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2634E">
        <w:rPr>
          <w:rFonts w:ascii="Times New Roman" w:eastAsia="Times New Roman" w:hAnsi="Times New Roman" w:cs="Times New Roman"/>
          <w:sz w:val="26"/>
          <w:szCs w:val="26"/>
        </w:rPr>
        <w:t>vocabularium</w:t>
      </w:r>
      <w:proofErr w:type="spellEnd"/>
      <w:r w:rsidRPr="0022634E">
        <w:rPr>
          <w:rFonts w:ascii="Times New Roman" w:eastAsia="Times New Roman" w:hAnsi="Times New Roman" w:cs="Times New Roman"/>
          <w:sz w:val="26"/>
          <w:szCs w:val="26"/>
        </w:rPr>
        <w:t xml:space="preserve">: Сб. науч. тр. по лексикографии. – Гродно: </w:t>
      </w:r>
      <w:proofErr w:type="spellStart"/>
      <w:r w:rsidRPr="0022634E">
        <w:rPr>
          <w:rFonts w:ascii="Times New Roman" w:eastAsia="Times New Roman" w:hAnsi="Times New Roman" w:cs="Times New Roman"/>
          <w:sz w:val="26"/>
          <w:szCs w:val="26"/>
        </w:rPr>
        <w:t>ГрГУ</w:t>
      </w:r>
      <w:proofErr w:type="spellEnd"/>
      <w:r w:rsidRPr="0022634E">
        <w:rPr>
          <w:rFonts w:ascii="Times New Roman" w:eastAsia="Times New Roman" w:hAnsi="Times New Roman" w:cs="Times New Roman"/>
          <w:sz w:val="26"/>
          <w:szCs w:val="26"/>
        </w:rPr>
        <w:t>, 2005. – С. 32–35.</w:t>
      </w:r>
    </w:p>
    <w:p w14:paraId="699A2C0B" w14:textId="30E7E8C0" w:rsidR="000C7604" w:rsidRPr="0022634E" w:rsidRDefault="000C7604" w:rsidP="000C76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proofErr w:type="spellStart"/>
      <w:r w:rsidRPr="0022634E">
        <w:rPr>
          <w:rFonts w:ascii="Times New Roman" w:eastAsia="Times New Roman" w:hAnsi="Times New Roman" w:cs="Times New Roman"/>
          <w:sz w:val="26"/>
          <w:szCs w:val="26"/>
        </w:rPr>
        <w:t>Аошуан</w:t>
      </w:r>
      <w:proofErr w:type="spellEnd"/>
      <w:r w:rsidRPr="0022634E">
        <w:rPr>
          <w:rFonts w:ascii="Times New Roman" w:eastAsia="Times New Roman" w:hAnsi="Times New Roman" w:cs="Times New Roman"/>
          <w:sz w:val="26"/>
          <w:szCs w:val="26"/>
        </w:rPr>
        <w:t xml:space="preserve">, Тань. Китайская картина мира: Язык, культура, ментальность / Тань </w:t>
      </w:r>
      <w:proofErr w:type="spellStart"/>
      <w:r w:rsidRPr="0022634E">
        <w:rPr>
          <w:rFonts w:ascii="Times New Roman" w:eastAsia="Times New Roman" w:hAnsi="Times New Roman" w:cs="Times New Roman"/>
          <w:sz w:val="26"/>
          <w:szCs w:val="26"/>
        </w:rPr>
        <w:t>Аошуан</w:t>
      </w:r>
      <w:proofErr w:type="spellEnd"/>
      <w:r w:rsidRPr="0022634E">
        <w:rPr>
          <w:rFonts w:ascii="Times New Roman" w:eastAsia="Times New Roman" w:hAnsi="Times New Roman" w:cs="Times New Roman"/>
          <w:sz w:val="26"/>
          <w:szCs w:val="26"/>
        </w:rPr>
        <w:t>. – М.: Языки славянской культуры. – 232 с.</w:t>
      </w:r>
    </w:p>
    <w:p w14:paraId="5AE60147" w14:textId="77BEBC45" w:rsidR="000C7604" w:rsidRPr="0022634E" w:rsidRDefault="000C7604" w:rsidP="000C76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3. </w:t>
      </w:r>
      <w:r w:rsidRPr="0022634E">
        <w:rPr>
          <w:rFonts w:ascii="Times New Roman" w:eastAsia="Times New Roman" w:hAnsi="Times New Roman" w:cs="Times New Roman"/>
          <w:sz w:val="26"/>
          <w:szCs w:val="26"/>
          <w:highlight w:val="white"/>
        </w:rPr>
        <w:t>БКРС [Электронный ресурс]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Pr="0022634E">
        <w:rPr>
          <w:rFonts w:ascii="Times New Roman" w:eastAsia="Times New Roman" w:hAnsi="Times New Roman" w:cs="Times New Roman"/>
          <w:sz w:val="26"/>
          <w:szCs w:val="26"/>
          <w:highlight w:val="white"/>
        </w:rPr>
        <w:t>– Режим доступа: https://bkrs.info/. – Дата доступа: 03.09.2023.</w:t>
      </w:r>
    </w:p>
    <w:p w14:paraId="04459197" w14:textId="25F2A1B7" w:rsidR="000C7604" w:rsidRPr="00CC2385" w:rsidRDefault="000C7604" w:rsidP="000C76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eastAsia="zh-CN"/>
        </w:rPr>
      </w:pPr>
      <w:r w:rsidRPr="000C7604">
        <w:rPr>
          <w:rFonts w:ascii="Times New Roman" w:eastAsia="SimSun" w:hAnsi="Times New Roman" w:cs="Times New Roman"/>
          <w:sz w:val="26"/>
          <w:szCs w:val="26"/>
          <w:highlight w:val="white"/>
          <w:lang w:eastAsia="zh-CN"/>
        </w:rPr>
        <w:t>4.</w:t>
      </w:r>
      <w:r>
        <w:rPr>
          <w:rFonts w:eastAsia="SimSun" w:cs="SimSun"/>
          <w:sz w:val="26"/>
          <w:szCs w:val="26"/>
          <w:highlight w:val="white"/>
          <w:lang w:eastAsia="zh-CN"/>
        </w:rPr>
        <w:t xml:space="preserve"> </w:t>
      </w:r>
      <w:r w:rsidRPr="0022634E">
        <w:rPr>
          <w:rFonts w:ascii="SimSun" w:eastAsia="SimSun" w:hAnsi="SimSun" w:cs="SimSun" w:hint="eastAsia"/>
          <w:sz w:val="26"/>
          <w:szCs w:val="26"/>
          <w:highlight w:val="white"/>
          <w:lang w:eastAsia="zh-CN"/>
        </w:rPr>
        <w:t>汉语</w:t>
      </w:r>
      <w:r w:rsidRPr="0022634E">
        <w:rPr>
          <w:rFonts w:ascii="Gungsuh" w:eastAsia="Gungsuh" w:hAnsi="Gungsuh" w:cs="Gungsuh" w:hint="eastAsia"/>
          <w:sz w:val="26"/>
          <w:szCs w:val="26"/>
          <w:highlight w:val="white"/>
          <w:lang w:eastAsia="zh-CN"/>
        </w:rPr>
        <w:t>大字典</w:t>
      </w:r>
      <w:r w:rsidRPr="0022634E">
        <w:rPr>
          <w:rFonts w:ascii="Times New Roman" w:eastAsia="Gungsuh" w:hAnsi="Times New Roman" w:cs="Times New Roman"/>
          <w:sz w:val="26"/>
          <w:szCs w:val="26"/>
          <w:highlight w:val="white"/>
          <w:lang w:eastAsia="zh-CN"/>
        </w:rPr>
        <w:t>/</w:t>
      </w:r>
      <w:r w:rsidRPr="0022634E">
        <w:rPr>
          <w:rFonts w:ascii="SimSun" w:eastAsia="SimSun" w:hAnsi="SimSun" w:cs="SimSun" w:hint="eastAsia"/>
          <w:sz w:val="26"/>
          <w:szCs w:val="26"/>
          <w:highlight w:val="white"/>
          <w:lang w:eastAsia="zh-CN"/>
        </w:rPr>
        <w:t>汉语</w:t>
      </w:r>
      <w:r w:rsidRPr="0022634E">
        <w:rPr>
          <w:rFonts w:ascii="Gungsuh" w:eastAsia="Gungsuh" w:hAnsi="Gungsuh" w:cs="Gungsuh" w:hint="eastAsia"/>
          <w:sz w:val="26"/>
          <w:szCs w:val="26"/>
          <w:highlight w:val="white"/>
          <w:lang w:eastAsia="zh-CN"/>
        </w:rPr>
        <w:t>大字典</w:t>
      </w:r>
      <w:r w:rsidRPr="0022634E">
        <w:rPr>
          <w:rFonts w:ascii="SimSun" w:eastAsia="SimSun" w:hAnsi="SimSun" w:cs="SimSun" w:hint="eastAsia"/>
          <w:sz w:val="26"/>
          <w:szCs w:val="26"/>
          <w:highlight w:val="white"/>
          <w:lang w:eastAsia="zh-CN"/>
        </w:rPr>
        <w:t>编</w:t>
      </w:r>
      <w:r w:rsidRPr="0022634E">
        <w:rPr>
          <w:rFonts w:ascii="Gungsuh" w:eastAsia="Gungsuh" w:hAnsi="Gungsuh" w:cs="Gungsuh" w:hint="eastAsia"/>
          <w:sz w:val="26"/>
          <w:szCs w:val="26"/>
          <w:highlight w:val="white"/>
          <w:lang w:eastAsia="zh-CN"/>
        </w:rPr>
        <w:t>委</w:t>
      </w:r>
      <w:r w:rsidRPr="0022634E">
        <w:rPr>
          <w:rFonts w:ascii="SimSun" w:eastAsia="SimSun" w:hAnsi="SimSun" w:cs="SimSun" w:hint="eastAsia"/>
          <w:sz w:val="26"/>
          <w:szCs w:val="26"/>
          <w:highlight w:val="white"/>
          <w:lang w:eastAsia="zh-CN"/>
        </w:rPr>
        <w:t>会</w:t>
      </w:r>
      <w:r w:rsidRPr="0022634E">
        <w:rPr>
          <w:rFonts w:ascii="Gungsuh" w:eastAsia="Gungsuh" w:hAnsi="Gungsuh" w:cs="Gungsuh" w:hint="eastAsia"/>
          <w:sz w:val="26"/>
          <w:szCs w:val="26"/>
          <w:highlight w:val="white"/>
          <w:lang w:eastAsia="zh-CN"/>
        </w:rPr>
        <w:t>：徐中舒、李格非、</w:t>
      </w:r>
      <w:r w:rsidRPr="0022634E">
        <w:rPr>
          <w:rFonts w:ascii="SimSun" w:eastAsia="SimSun" w:hAnsi="SimSun" w:cs="SimSun" w:hint="eastAsia"/>
          <w:sz w:val="26"/>
          <w:szCs w:val="26"/>
          <w:highlight w:val="white"/>
          <w:lang w:eastAsia="zh-CN"/>
        </w:rPr>
        <w:t>赵</w:t>
      </w:r>
      <w:r w:rsidRPr="0022634E">
        <w:rPr>
          <w:rFonts w:ascii="Gungsuh" w:eastAsia="Gungsuh" w:hAnsi="Gungsuh" w:cs="Gungsuh" w:hint="eastAsia"/>
          <w:sz w:val="26"/>
          <w:szCs w:val="26"/>
          <w:highlight w:val="white"/>
          <w:lang w:eastAsia="zh-CN"/>
        </w:rPr>
        <w:t>振</w:t>
      </w:r>
      <w:r w:rsidRPr="0022634E">
        <w:rPr>
          <w:rFonts w:ascii="SimSun" w:eastAsia="SimSun" w:hAnsi="SimSun" w:cs="SimSun" w:hint="eastAsia"/>
          <w:sz w:val="26"/>
          <w:szCs w:val="26"/>
          <w:highlight w:val="white"/>
          <w:lang w:eastAsia="zh-CN"/>
        </w:rPr>
        <w:t>铎</w:t>
      </w:r>
      <w:r w:rsidRPr="0022634E">
        <w:rPr>
          <w:rFonts w:ascii="Gungsuh" w:eastAsia="Gungsuh" w:hAnsi="Gungsuh" w:cs="Gungsuh" w:hint="eastAsia"/>
          <w:sz w:val="26"/>
          <w:szCs w:val="26"/>
          <w:highlight w:val="white"/>
          <w:lang w:eastAsia="zh-CN"/>
        </w:rPr>
        <w:t>等，</w:t>
      </w:r>
      <w:r w:rsidRPr="0022634E">
        <w:rPr>
          <w:rFonts w:ascii="SimSun" w:eastAsia="SimSun" w:hAnsi="SimSun" w:cs="SimSun" w:hint="eastAsia"/>
          <w:sz w:val="26"/>
          <w:szCs w:val="26"/>
          <w:highlight w:val="white"/>
          <w:lang w:eastAsia="zh-CN"/>
        </w:rPr>
        <w:t>学术顾问组</w:t>
      </w:r>
      <w:r w:rsidRPr="0022634E">
        <w:rPr>
          <w:rFonts w:ascii="Gungsuh" w:eastAsia="Gungsuh" w:hAnsi="Gungsuh" w:cs="Gungsuh" w:hint="eastAsia"/>
          <w:sz w:val="26"/>
          <w:szCs w:val="26"/>
          <w:highlight w:val="white"/>
          <w:lang w:eastAsia="zh-CN"/>
        </w:rPr>
        <w:t>：于省吾、王力等。武</w:t>
      </w:r>
      <w:r w:rsidRPr="0022634E">
        <w:rPr>
          <w:rFonts w:ascii="SimSun" w:eastAsia="SimSun" w:hAnsi="SimSun" w:cs="SimSun" w:hint="eastAsia"/>
          <w:sz w:val="26"/>
          <w:szCs w:val="26"/>
          <w:highlight w:val="white"/>
          <w:lang w:eastAsia="zh-CN"/>
        </w:rPr>
        <w:t>汉</w:t>
      </w:r>
      <w:r w:rsidRPr="00A71C6F">
        <w:rPr>
          <w:rFonts w:ascii="Times New Roman" w:eastAsia="Gungsuh" w:hAnsi="Times New Roman" w:cs="Times New Roman"/>
          <w:sz w:val="26"/>
          <w:szCs w:val="26"/>
          <w:highlight w:val="white"/>
          <w:lang w:eastAsia="zh-CN"/>
        </w:rPr>
        <w:t>：</w:t>
      </w:r>
      <w:r w:rsidRPr="0022634E">
        <w:rPr>
          <w:rFonts w:ascii="Times New Roman" w:eastAsia="Gungsuh" w:hAnsi="Times New Roman" w:cs="Times New Roman"/>
          <w:sz w:val="26"/>
          <w:szCs w:val="26"/>
          <w:highlight w:val="white"/>
          <w:lang w:eastAsia="zh-CN"/>
        </w:rPr>
        <w:t>崇文</w:t>
      </w:r>
      <w:r w:rsidRPr="0022634E">
        <w:rPr>
          <w:rFonts w:ascii="SimSun" w:eastAsia="SimSun" w:hAnsi="SimSun" w:cs="SimSun" w:hint="eastAsia"/>
          <w:sz w:val="26"/>
          <w:szCs w:val="26"/>
          <w:highlight w:val="white"/>
          <w:lang w:eastAsia="zh-CN"/>
        </w:rPr>
        <w:t>书</w:t>
      </w:r>
      <w:r w:rsidRPr="0022634E">
        <w:rPr>
          <w:rFonts w:ascii="Gungsuh" w:eastAsia="Gungsuh" w:hAnsi="Gungsuh" w:cs="Gungsuh" w:hint="eastAsia"/>
          <w:sz w:val="26"/>
          <w:szCs w:val="26"/>
          <w:highlight w:val="white"/>
          <w:lang w:eastAsia="zh-CN"/>
        </w:rPr>
        <w:t>局</w:t>
      </w:r>
      <w:r w:rsidRPr="00A71C6F">
        <w:rPr>
          <w:rFonts w:ascii="Times New Roman" w:eastAsia="Gungsuh" w:hAnsi="Times New Roman" w:cs="Times New Roman"/>
          <w:sz w:val="26"/>
          <w:szCs w:val="26"/>
          <w:highlight w:val="white"/>
          <w:lang w:eastAsia="zh-CN"/>
        </w:rPr>
        <w:t>，</w:t>
      </w:r>
      <w:r w:rsidRPr="00A71C6F">
        <w:rPr>
          <w:rFonts w:ascii="Times New Roman" w:eastAsia="Gungsuh" w:hAnsi="Times New Roman" w:cs="Times New Roman"/>
          <w:sz w:val="26"/>
          <w:szCs w:val="26"/>
          <w:highlight w:val="white"/>
          <w:lang w:eastAsia="zh-CN"/>
        </w:rPr>
        <w:t>2010. – 5727</w:t>
      </w:r>
      <w:r w:rsidRPr="0022634E">
        <w:rPr>
          <w:rFonts w:ascii="SimSun" w:eastAsia="SimSun" w:hAnsi="SimSun" w:cs="SimSun" w:hint="eastAsia"/>
          <w:sz w:val="26"/>
          <w:szCs w:val="26"/>
          <w:highlight w:val="white"/>
          <w:lang w:eastAsia="zh-CN"/>
        </w:rPr>
        <w:t>页</w:t>
      </w:r>
      <w:r w:rsidRPr="0022634E">
        <w:rPr>
          <w:rFonts w:ascii="Gungsuh" w:eastAsia="Gungsuh" w:hAnsi="Gungsuh" w:cs="Gungsuh" w:hint="eastAsia"/>
          <w:sz w:val="26"/>
          <w:szCs w:val="26"/>
          <w:highlight w:val="white"/>
          <w:lang w:eastAsia="zh-CN"/>
        </w:rPr>
        <w:t>。</w:t>
      </w:r>
      <w:r w:rsidRPr="0022634E">
        <w:rPr>
          <w:rFonts w:ascii="Times New Roman" w:eastAsia="Gungsuh" w:hAnsi="Times New Roman" w:cs="Times New Roman"/>
          <w:sz w:val="26"/>
          <w:szCs w:val="26"/>
          <w:highlight w:val="white"/>
          <w:lang w:eastAsia="zh-CN"/>
        </w:rPr>
        <w:t>=</w:t>
      </w:r>
      <w:r>
        <w:rPr>
          <w:rFonts w:ascii="Times New Roman" w:eastAsia="Gungsuh" w:hAnsi="Times New Roman" w:cs="Times New Roman"/>
          <w:sz w:val="26"/>
          <w:szCs w:val="26"/>
          <w:highlight w:val="white"/>
          <w:lang w:eastAsia="zh-CN"/>
        </w:rPr>
        <w:t xml:space="preserve"> </w:t>
      </w:r>
      <w:r w:rsidRPr="0022634E">
        <w:rPr>
          <w:rFonts w:ascii="Times New Roman" w:eastAsia="Gungsuh" w:hAnsi="Times New Roman" w:cs="Times New Roman"/>
          <w:sz w:val="26"/>
          <w:szCs w:val="26"/>
          <w:highlight w:val="white"/>
          <w:lang w:eastAsia="zh-CN"/>
        </w:rPr>
        <w:t xml:space="preserve">Большой словарь китайских иероглифов / </w:t>
      </w:r>
      <w:proofErr w:type="spellStart"/>
      <w:r w:rsidRPr="0022634E">
        <w:rPr>
          <w:rFonts w:ascii="Times New Roman" w:eastAsia="Gungsuh" w:hAnsi="Times New Roman" w:cs="Times New Roman"/>
          <w:sz w:val="26"/>
          <w:szCs w:val="26"/>
          <w:highlight w:val="white"/>
          <w:lang w:eastAsia="zh-CN"/>
        </w:rPr>
        <w:t>Редкол</w:t>
      </w:r>
      <w:proofErr w:type="spellEnd"/>
      <w:proofErr w:type="gramStart"/>
      <w:r w:rsidRPr="0022634E">
        <w:rPr>
          <w:rFonts w:ascii="Times New Roman" w:eastAsia="Gungsuh" w:hAnsi="Times New Roman" w:cs="Times New Roman"/>
          <w:sz w:val="26"/>
          <w:szCs w:val="26"/>
          <w:highlight w:val="white"/>
          <w:lang w:eastAsia="zh-CN"/>
        </w:rPr>
        <w:t>. :</w:t>
      </w:r>
      <w:proofErr w:type="gramEnd"/>
      <w:r w:rsidRPr="0022634E">
        <w:rPr>
          <w:rFonts w:ascii="Times New Roman" w:eastAsia="Gungsuh" w:hAnsi="Times New Roman" w:cs="Times New Roman"/>
          <w:sz w:val="26"/>
          <w:szCs w:val="26"/>
          <w:highlight w:val="white"/>
          <w:lang w:eastAsia="zh-CN"/>
        </w:rPr>
        <w:t xml:space="preserve"> </w:t>
      </w:r>
      <w:proofErr w:type="spellStart"/>
      <w:r w:rsidRPr="0022634E">
        <w:rPr>
          <w:rFonts w:ascii="Times New Roman" w:eastAsia="Gungsuh" w:hAnsi="Times New Roman" w:cs="Times New Roman"/>
          <w:sz w:val="26"/>
          <w:szCs w:val="26"/>
          <w:highlight w:val="white"/>
          <w:lang w:eastAsia="zh-CN"/>
        </w:rPr>
        <w:t>Сюй</w:t>
      </w:r>
      <w:proofErr w:type="spellEnd"/>
      <w:r w:rsidRPr="0022634E">
        <w:rPr>
          <w:rFonts w:ascii="Times New Roman" w:eastAsia="Gungsuh" w:hAnsi="Times New Roman" w:cs="Times New Roman"/>
          <w:sz w:val="26"/>
          <w:szCs w:val="26"/>
          <w:highlight w:val="white"/>
          <w:lang w:eastAsia="zh-CN"/>
        </w:rPr>
        <w:t xml:space="preserve"> </w:t>
      </w:r>
      <w:proofErr w:type="spellStart"/>
      <w:r w:rsidRPr="0022634E">
        <w:rPr>
          <w:rFonts w:ascii="Times New Roman" w:eastAsia="Gungsuh" w:hAnsi="Times New Roman" w:cs="Times New Roman"/>
          <w:sz w:val="26"/>
          <w:szCs w:val="26"/>
          <w:highlight w:val="white"/>
          <w:lang w:eastAsia="zh-CN"/>
        </w:rPr>
        <w:t>Чжоншу</w:t>
      </w:r>
      <w:proofErr w:type="spellEnd"/>
      <w:r w:rsidRPr="0022634E">
        <w:rPr>
          <w:rFonts w:ascii="Times New Roman" w:eastAsia="Gungsuh" w:hAnsi="Times New Roman" w:cs="Times New Roman"/>
          <w:sz w:val="26"/>
          <w:szCs w:val="26"/>
          <w:highlight w:val="white"/>
          <w:lang w:eastAsia="zh-CN"/>
        </w:rPr>
        <w:t xml:space="preserve">, Ли </w:t>
      </w:r>
      <w:proofErr w:type="spellStart"/>
      <w:r w:rsidRPr="0022634E">
        <w:rPr>
          <w:rFonts w:ascii="Times New Roman" w:eastAsia="Gungsuh" w:hAnsi="Times New Roman" w:cs="Times New Roman"/>
          <w:sz w:val="26"/>
          <w:szCs w:val="26"/>
          <w:highlight w:val="white"/>
          <w:lang w:eastAsia="zh-CN"/>
        </w:rPr>
        <w:t>Гэфэй</w:t>
      </w:r>
      <w:proofErr w:type="spellEnd"/>
      <w:r w:rsidRPr="0022634E">
        <w:rPr>
          <w:rFonts w:ascii="Times New Roman" w:eastAsia="Gungsuh" w:hAnsi="Times New Roman" w:cs="Times New Roman"/>
          <w:sz w:val="26"/>
          <w:szCs w:val="26"/>
          <w:highlight w:val="white"/>
          <w:lang w:eastAsia="zh-CN"/>
        </w:rPr>
        <w:t xml:space="preserve">, </w:t>
      </w:r>
      <w:proofErr w:type="spellStart"/>
      <w:r w:rsidRPr="0022634E">
        <w:rPr>
          <w:rFonts w:ascii="Times New Roman" w:eastAsia="Gungsuh" w:hAnsi="Times New Roman" w:cs="Times New Roman"/>
          <w:sz w:val="26"/>
          <w:szCs w:val="26"/>
          <w:highlight w:val="white"/>
          <w:lang w:eastAsia="zh-CN"/>
        </w:rPr>
        <w:t>Чжао</w:t>
      </w:r>
      <w:proofErr w:type="spellEnd"/>
      <w:r w:rsidRPr="0022634E">
        <w:rPr>
          <w:rFonts w:ascii="Times New Roman" w:eastAsia="Gungsuh" w:hAnsi="Times New Roman" w:cs="Times New Roman"/>
          <w:sz w:val="26"/>
          <w:szCs w:val="26"/>
          <w:highlight w:val="white"/>
          <w:lang w:eastAsia="zh-CN"/>
        </w:rPr>
        <w:t xml:space="preserve"> </w:t>
      </w:r>
      <w:proofErr w:type="spellStart"/>
      <w:r w:rsidRPr="0022634E">
        <w:rPr>
          <w:rFonts w:ascii="Times New Roman" w:eastAsia="Gungsuh" w:hAnsi="Times New Roman" w:cs="Times New Roman"/>
          <w:sz w:val="26"/>
          <w:szCs w:val="26"/>
          <w:highlight w:val="white"/>
          <w:lang w:eastAsia="zh-CN"/>
        </w:rPr>
        <w:t>Чжэньдо</w:t>
      </w:r>
      <w:proofErr w:type="spellEnd"/>
      <w:r w:rsidRPr="0022634E">
        <w:rPr>
          <w:rFonts w:ascii="Times New Roman" w:eastAsia="Gungsuh" w:hAnsi="Times New Roman" w:cs="Times New Roman"/>
          <w:sz w:val="26"/>
          <w:szCs w:val="26"/>
          <w:highlight w:val="white"/>
          <w:lang w:eastAsia="zh-CN"/>
        </w:rPr>
        <w:t xml:space="preserve"> [и др.]. – </w:t>
      </w:r>
      <w:proofErr w:type="gramStart"/>
      <w:r w:rsidRPr="0022634E">
        <w:rPr>
          <w:rFonts w:ascii="Times New Roman" w:eastAsia="Gungsuh" w:hAnsi="Times New Roman" w:cs="Times New Roman"/>
          <w:sz w:val="26"/>
          <w:szCs w:val="26"/>
          <w:highlight w:val="white"/>
          <w:lang w:eastAsia="zh-CN"/>
        </w:rPr>
        <w:t>Ухань :</w:t>
      </w:r>
      <w:proofErr w:type="gramEnd"/>
      <w:r w:rsidRPr="0022634E">
        <w:rPr>
          <w:rFonts w:ascii="Times New Roman" w:eastAsia="Gungsuh" w:hAnsi="Times New Roman" w:cs="Times New Roman"/>
          <w:sz w:val="26"/>
          <w:szCs w:val="26"/>
          <w:highlight w:val="white"/>
          <w:lang w:eastAsia="zh-CN"/>
        </w:rPr>
        <w:t xml:space="preserve"> Изд-во «</w:t>
      </w:r>
      <w:proofErr w:type="spellStart"/>
      <w:r w:rsidRPr="0022634E">
        <w:rPr>
          <w:rFonts w:ascii="Times New Roman" w:eastAsia="Gungsuh" w:hAnsi="Times New Roman" w:cs="Times New Roman"/>
          <w:sz w:val="26"/>
          <w:szCs w:val="26"/>
          <w:highlight w:val="white"/>
          <w:lang w:eastAsia="zh-CN"/>
        </w:rPr>
        <w:t>Чунвэнь</w:t>
      </w:r>
      <w:proofErr w:type="spellEnd"/>
      <w:r w:rsidRPr="0022634E">
        <w:rPr>
          <w:rFonts w:ascii="Times New Roman" w:eastAsia="Gungsuh" w:hAnsi="Times New Roman" w:cs="Times New Roman"/>
          <w:sz w:val="26"/>
          <w:szCs w:val="26"/>
          <w:highlight w:val="white"/>
          <w:lang w:eastAsia="zh-CN"/>
        </w:rPr>
        <w:t xml:space="preserve">», 2010. – 5727 с. </w:t>
      </w:r>
    </w:p>
    <w:p w14:paraId="4C30E7DB" w14:textId="77777777" w:rsidR="00003DB2" w:rsidRPr="000C7604" w:rsidRDefault="00003DB2" w:rsidP="00FF03FA">
      <w:pPr>
        <w:pStyle w:val="a4"/>
        <w:ind w:left="0" w:firstLine="709"/>
        <w:jc w:val="both"/>
        <w:rPr>
          <w:sz w:val="26"/>
          <w:szCs w:val="26"/>
          <w:lang w:eastAsia="zh-CN"/>
        </w:rPr>
      </w:pPr>
    </w:p>
    <w:p w14:paraId="2B58DBD7" w14:textId="77777777" w:rsidR="00127A5D" w:rsidRPr="0003265F" w:rsidRDefault="00127A5D" w:rsidP="00127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3265F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Annotation.</w:t>
      </w:r>
      <w:r w:rsidRPr="0003265F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The article presents the results</w:t>
      </w:r>
      <w:r w:rsidRPr="0003265F">
        <w:rPr>
          <w:rFonts w:ascii="Times New Roman" w:hAnsi="Times New Roman" w:cs="Times New Roman"/>
          <w:sz w:val="26"/>
          <w:szCs w:val="26"/>
          <w:lang w:val="en-US"/>
        </w:rPr>
        <w:t xml:space="preserve"> …</w:t>
      </w:r>
    </w:p>
    <w:p w14:paraId="0AF68A18" w14:textId="77777777" w:rsidR="00127A5D" w:rsidRPr="0003265F" w:rsidRDefault="00127A5D" w:rsidP="00127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265F">
        <w:rPr>
          <w:rFonts w:ascii="Times New Roman" w:hAnsi="Times New Roman" w:cs="Times New Roman"/>
          <w:b/>
          <w:bCs/>
          <w:sz w:val="26"/>
          <w:szCs w:val="26"/>
          <w:lang w:val="en-US"/>
        </w:rPr>
        <w:t>Key</w:t>
      </w:r>
      <w:r w:rsidRPr="000326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3265F">
        <w:rPr>
          <w:rFonts w:ascii="Times New Roman" w:hAnsi="Times New Roman" w:cs="Times New Roman"/>
          <w:b/>
          <w:bCs/>
          <w:sz w:val="26"/>
          <w:szCs w:val="26"/>
          <w:lang w:val="en-US"/>
        </w:rPr>
        <w:t>words</w:t>
      </w:r>
      <w:r w:rsidRPr="0003265F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3265F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C12B217" w14:textId="77777777" w:rsidR="000C7604" w:rsidRDefault="000C7604" w:rsidP="000C7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be-BY"/>
        </w:rPr>
      </w:pPr>
    </w:p>
    <w:p w14:paraId="6528D5A8" w14:textId="1DDBC7B1" w:rsidR="000C7604" w:rsidRPr="005610CF" w:rsidRDefault="002823DD" w:rsidP="000C7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be-BY"/>
        </w:rPr>
        <w:tab/>
      </w:r>
      <w:r w:rsidR="000C7604" w:rsidRPr="005610C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be-BY"/>
        </w:rPr>
        <w:t>Гибкий Павел Валерьевич</w:t>
      </w:r>
      <w:r w:rsidR="000C7604">
        <w:rPr>
          <w:rFonts w:ascii="Times New Roman" w:eastAsia="Times New Roman" w:hAnsi="Times New Roman" w:cs="Times New Roman"/>
          <w:iCs/>
          <w:sz w:val="26"/>
          <w:szCs w:val="26"/>
          <w:lang w:val="be-BY"/>
        </w:rPr>
        <w:t xml:space="preserve"> – преподаватель; Минский государственный лингвистический университет (</w:t>
      </w:r>
      <w:r w:rsidR="00A71C6F">
        <w:fldChar w:fldCharType="begin"/>
      </w:r>
      <w:r w:rsidR="00A71C6F">
        <w:instrText xml:space="preserve"> HYPERLINK "mailto:pavel.gibkiy@bk.ru" </w:instrText>
      </w:r>
      <w:r w:rsidR="00A71C6F">
        <w:fldChar w:fldCharType="separate"/>
      </w:r>
      <w:r w:rsidR="000C7604" w:rsidRPr="000C7604">
        <w:rPr>
          <w:rStyle w:val="a3"/>
          <w:rFonts w:ascii="Times New Roman" w:hAnsi="Times New Roman" w:cs="Times New Roman"/>
          <w:bCs/>
          <w:color w:val="auto"/>
          <w:sz w:val="26"/>
          <w:szCs w:val="26"/>
          <w:u w:val="none"/>
          <w:lang w:val="en-US"/>
        </w:rPr>
        <w:t>pavel</w:t>
      </w:r>
      <w:r w:rsidR="000C7604" w:rsidRPr="000C7604">
        <w:rPr>
          <w:rStyle w:val="a3"/>
          <w:rFonts w:ascii="Times New Roman" w:hAnsi="Times New Roman" w:cs="Times New Roman"/>
          <w:bCs/>
          <w:color w:val="auto"/>
          <w:sz w:val="26"/>
          <w:szCs w:val="26"/>
          <w:u w:val="none"/>
        </w:rPr>
        <w:t>.</w:t>
      </w:r>
      <w:r w:rsidR="000C7604" w:rsidRPr="000C7604">
        <w:rPr>
          <w:rStyle w:val="a3"/>
          <w:rFonts w:ascii="Times New Roman" w:hAnsi="Times New Roman" w:cs="Times New Roman"/>
          <w:bCs/>
          <w:color w:val="auto"/>
          <w:sz w:val="26"/>
          <w:szCs w:val="26"/>
          <w:u w:val="none"/>
          <w:lang w:val="en-US"/>
        </w:rPr>
        <w:t>gibkiy</w:t>
      </w:r>
      <w:r w:rsidR="000C7604" w:rsidRPr="000C7604">
        <w:rPr>
          <w:rStyle w:val="a3"/>
          <w:rFonts w:ascii="Times New Roman" w:hAnsi="Times New Roman" w:cs="Times New Roman"/>
          <w:bCs/>
          <w:color w:val="auto"/>
          <w:sz w:val="26"/>
          <w:szCs w:val="26"/>
          <w:u w:val="none"/>
        </w:rPr>
        <w:t>@</w:t>
      </w:r>
      <w:r w:rsidR="000C7604" w:rsidRPr="000C7604">
        <w:rPr>
          <w:rStyle w:val="a3"/>
          <w:rFonts w:ascii="Times New Roman" w:hAnsi="Times New Roman" w:cs="Times New Roman"/>
          <w:bCs/>
          <w:color w:val="auto"/>
          <w:sz w:val="26"/>
          <w:szCs w:val="26"/>
          <w:u w:val="none"/>
          <w:lang w:val="en-US"/>
        </w:rPr>
        <w:t>bk</w:t>
      </w:r>
      <w:r w:rsidR="000C7604" w:rsidRPr="000C7604">
        <w:rPr>
          <w:rStyle w:val="a3"/>
          <w:rFonts w:ascii="Times New Roman" w:hAnsi="Times New Roman" w:cs="Times New Roman"/>
          <w:bCs/>
          <w:color w:val="auto"/>
          <w:sz w:val="26"/>
          <w:szCs w:val="26"/>
          <w:u w:val="none"/>
        </w:rPr>
        <w:t>.</w:t>
      </w:r>
      <w:proofErr w:type="spellStart"/>
      <w:r w:rsidR="000C7604" w:rsidRPr="000C7604">
        <w:rPr>
          <w:rStyle w:val="a3"/>
          <w:rFonts w:ascii="Times New Roman" w:hAnsi="Times New Roman" w:cs="Times New Roman"/>
          <w:bCs/>
          <w:color w:val="auto"/>
          <w:sz w:val="26"/>
          <w:szCs w:val="26"/>
          <w:u w:val="none"/>
          <w:lang w:val="en-US"/>
        </w:rPr>
        <w:t>ru</w:t>
      </w:r>
      <w:proofErr w:type="spellEnd"/>
      <w:r w:rsidR="00A71C6F">
        <w:rPr>
          <w:rStyle w:val="a3"/>
          <w:rFonts w:ascii="Times New Roman" w:hAnsi="Times New Roman" w:cs="Times New Roman"/>
          <w:bCs/>
          <w:color w:val="auto"/>
          <w:sz w:val="26"/>
          <w:szCs w:val="26"/>
          <w:u w:val="none"/>
          <w:lang w:val="en-US"/>
        </w:rPr>
        <w:fldChar w:fldCharType="end"/>
      </w:r>
      <w:r w:rsidR="000C7604" w:rsidRPr="000C7604">
        <w:rPr>
          <w:rFonts w:ascii="Times New Roman" w:hAnsi="Times New Roman" w:cs="Times New Roman"/>
          <w:bCs/>
          <w:sz w:val="26"/>
          <w:szCs w:val="26"/>
        </w:rPr>
        <w:t>).</w:t>
      </w:r>
    </w:p>
    <w:p w14:paraId="589F882A" w14:textId="77777777" w:rsidR="00003DB2" w:rsidRPr="00871784" w:rsidRDefault="00003DB2" w:rsidP="00003D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14:paraId="7B379BEE" w14:textId="77777777" w:rsidR="00003DB2" w:rsidRDefault="00003DB2" w:rsidP="00003D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заявки для участия в конференции</w:t>
      </w:r>
    </w:p>
    <w:p w14:paraId="1F65F026" w14:textId="77777777" w:rsidR="00003DB2" w:rsidRDefault="00003DB2" w:rsidP="00003DB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4675" w:type="pct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9"/>
        <w:gridCol w:w="3563"/>
      </w:tblGrid>
      <w:tr w:rsidR="00003DB2" w14:paraId="3A7A222B" w14:textId="77777777" w:rsidTr="00A90701"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AB0DB" w14:textId="77777777" w:rsidR="00003DB2" w:rsidRDefault="00003DB2" w:rsidP="00984F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Фамилия, имя, отчество 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8D3D" w14:textId="77777777" w:rsidR="00003DB2" w:rsidRDefault="00003DB2" w:rsidP="00984F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3DB2" w14:paraId="35A9364F" w14:textId="77777777" w:rsidTr="00A90701"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DB09F" w14:textId="77777777" w:rsidR="00003DB2" w:rsidRDefault="00003DB2" w:rsidP="00984F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Ученая степень, звание 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BE45" w14:textId="77777777" w:rsidR="00003DB2" w:rsidRDefault="00003DB2" w:rsidP="00984F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3DB2" w14:paraId="1C360C83" w14:textId="77777777" w:rsidTr="00A90701"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534FD" w14:textId="77777777" w:rsidR="00003DB2" w:rsidRDefault="00003DB2" w:rsidP="00984F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Место работы и должность 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A1E7" w14:textId="77777777" w:rsidR="00003DB2" w:rsidRDefault="00003DB2" w:rsidP="00984F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6C81" w14:paraId="1BB8F147" w14:textId="77777777" w:rsidTr="00A90701"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782B" w14:textId="17997DBB" w:rsidR="00F66C81" w:rsidRDefault="00F66C81" w:rsidP="00F66C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Тема доклада (сообщения)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D48C" w14:textId="77777777" w:rsidR="00F66C81" w:rsidRDefault="00F66C81" w:rsidP="00F66C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6C81" w14:paraId="7E055855" w14:textId="77777777" w:rsidTr="00A90701"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10F2" w14:textId="5888A595" w:rsidR="00F66C81" w:rsidRDefault="00F66C81" w:rsidP="00F66C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Проблемная область (из числа заявленных в перечне)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ECDB" w14:textId="77777777" w:rsidR="00F66C81" w:rsidRDefault="00F66C81" w:rsidP="00F66C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6C81" w14:paraId="73D7E3AA" w14:textId="77777777" w:rsidTr="00A90701"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ABF27" w14:textId="2FB0A28B" w:rsidR="00F66C81" w:rsidRDefault="00F66C81" w:rsidP="00F66C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Почтовый адрес, электронный адрес, контактный телефон 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1289" w14:textId="77777777" w:rsidR="00F66C81" w:rsidRDefault="00F66C81" w:rsidP="00F66C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6C81" w14:paraId="07DCBB6F" w14:textId="77777777" w:rsidTr="00A90701"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83D1" w14:textId="2B56B53B" w:rsidR="00F66C81" w:rsidRDefault="00F66C81" w:rsidP="00F66C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 Форма участия в конференции (офлайн/онлайн)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B92C" w14:textId="332679D9" w:rsidR="00F66C81" w:rsidRDefault="00F66C81" w:rsidP="00F66C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024753F" w14:textId="77777777" w:rsidR="00003DB2" w:rsidRPr="00F66C81" w:rsidRDefault="00003DB2" w:rsidP="00003DB2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0C32CD3" w14:textId="3B4FD3E6" w:rsidR="00003DB2" w:rsidRDefault="00003DB2" w:rsidP="00003DB2"/>
    <w:sectPr w:rsidR="00003DB2" w:rsidSect="0003265F">
      <w:pgSz w:w="11906" w:h="16838"/>
      <w:pgMar w:top="79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255B0"/>
    <w:multiLevelType w:val="hybridMultilevel"/>
    <w:tmpl w:val="1512C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644EB"/>
    <w:multiLevelType w:val="hybridMultilevel"/>
    <w:tmpl w:val="8A00C4CA"/>
    <w:lvl w:ilvl="0" w:tplc="4D52D5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50B1AC1"/>
    <w:multiLevelType w:val="hybridMultilevel"/>
    <w:tmpl w:val="DA34B352"/>
    <w:lvl w:ilvl="0" w:tplc="FCCCAC78">
      <w:start w:val="2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8313116"/>
    <w:multiLevelType w:val="multilevel"/>
    <w:tmpl w:val="9F60A84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30"/>
    <w:rsid w:val="00003DB2"/>
    <w:rsid w:val="0003265F"/>
    <w:rsid w:val="000776BF"/>
    <w:rsid w:val="00077843"/>
    <w:rsid w:val="000C7604"/>
    <w:rsid w:val="000D3350"/>
    <w:rsid w:val="00127A5D"/>
    <w:rsid w:val="0017030F"/>
    <w:rsid w:val="001736CB"/>
    <w:rsid w:val="00195F51"/>
    <w:rsid w:val="002823DD"/>
    <w:rsid w:val="0029639E"/>
    <w:rsid w:val="00340E94"/>
    <w:rsid w:val="00382796"/>
    <w:rsid w:val="00465B35"/>
    <w:rsid w:val="005F404D"/>
    <w:rsid w:val="0067100F"/>
    <w:rsid w:val="007210B4"/>
    <w:rsid w:val="007D1B07"/>
    <w:rsid w:val="007E4B2E"/>
    <w:rsid w:val="00813C1A"/>
    <w:rsid w:val="00830F30"/>
    <w:rsid w:val="00871784"/>
    <w:rsid w:val="009863AB"/>
    <w:rsid w:val="00994E5C"/>
    <w:rsid w:val="00A16E3B"/>
    <w:rsid w:val="00A71C6F"/>
    <w:rsid w:val="00A80D7F"/>
    <w:rsid w:val="00A90701"/>
    <w:rsid w:val="00C104BC"/>
    <w:rsid w:val="00C67767"/>
    <w:rsid w:val="00D36357"/>
    <w:rsid w:val="00F66C81"/>
    <w:rsid w:val="00FF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F912"/>
  <w15:chartTrackingRefBased/>
  <w15:docId w15:val="{55817A1C-9900-47C6-8BB5-348E70AC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03DB2"/>
    <w:pPr>
      <w:spacing w:after="200" w:line="276" w:lineRule="auto"/>
    </w:pPr>
    <w:rPr>
      <w:rFonts w:asciiTheme="minorHAnsi" w:eastAsiaTheme="minorHAnsi" w:hAnsiTheme="minorHAnsi"/>
      <w:sz w:val="22"/>
      <w:lang w:eastAsia="en-US"/>
    </w:rPr>
  </w:style>
  <w:style w:type="paragraph" w:styleId="1">
    <w:name w:val="heading 1"/>
    <w:next w:val="a"/>
    <w:link w:val="10"/>
    <w:qFormat/>
    <w:rsid w:val="00127A5D"/>
    <w:pPr>
      <w:spacing w:beforeAutospacing="1" w:afterAutospacing="1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DB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03DB2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03DB2"/>
    <w:rPr>
      <w:rFonts w:asciiTheme="minorHAnsi" w:eastAsia="SimSun" w:hAnsiTheme="minorHAnsi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003DB2"/>
    <w:rPr>
      <w:i/>
      <w:iCs/>
    </w:rPr>
  </w:style>
  <w:style w:type="character" w:customStyle="1" w:styleId="apple-converted-space">
    <w:name w:val="apple-converted-space"/>
    <w:basedOn w:val="a0"/>
    <w:rsid w:val="00871784"/>
  </w:style>
  <w:style w:type="character" w:customStyle="1" w:styleId="10">
    <w:name w:val="Заголовок 1 Знак"/>
    <w:basedOn w:val="a0"/>
    <w:link w:val="1"/>
    <w:rsid w:val="00127A5D"/>
    <w:rPr>
      <w:rFonts w:ascii="SimSun" w:eastAsia="SimSun" w:hAnsi="SimSun" w:cs="Times New Roman"/>
      <w:b/>
      <w:bCs/>
      <w:kern w:val="32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ik7206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Koval</dc:creator>
  <cp:keywords/>
  <dc:description/>
  <cp:lastModifiedBy>Svetlana Sedlyarova</cp:lastModifiedBy>
  <cp:revision>2</cp:revision>
  <dcterms:created xsi:type="dcterms:W3CDTF">2025-09-30T09:11:00Z</dcterms:created>
  <dcterms:modified xsi:type="dcterms:W3CDTF">2025-09-30T09:11:00Z</dcterms:modified>
</cp:coreProperties>
</file>