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B6936" w14:textId="77777777" w:rsidR="002E66CB" w:rsidRPr="00E30B33" w:rsidRDefault="002E66CB" w:rsidP="002E66CB">
      <w:pPr>
        <w:spacing w:after="0" w:line="240" w:lineRule="auto"/>
        <w:jc w:val="center"/>
        <w:rPr>
          <w:sz w:val="28"/>
          <w:szCs w:val="28"/>
          <w:lang w:val="en-US"/>
        </w:rPr>
      </w:pPr>
      <w:r w:rsidRPr="00E30B33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1974"/>
        <w:gridCol w:w="1292"/>
        <w:gridCol w:w="3266"/>
      </w:tblGrid>
      <w:tr w:rsidR="002E66CB" w14:paraId="082183A4" w14:textId="77777777" w:rsidTr="00911C4D">
        <w:tc>
          <w:tcPr>
            <w:tcW w:w="3266" w:type="dxa"/>
          </w:tcPr>
          <w:p w14:paraId="6BAB3CBE" w14:textId="4579ECB3" w:rsidR="002E66CB" w:rsidRDefault="002E66CB" w:rsidP="002E66CB">
            <w:pPr>
              <w:jc w:val="center"/>
            </w:pPr>
            <w:r w:rsidRPr="0010661D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7A6A83" wp14:editId="0AE10E90">
                  <wp:extent cx="1039586" cy="1039586"/>
                  <wp:effectExtent l="0" t="0" r="8255" b="8255"/>
                  <wp:docPr id="6" name="Picture 2" descr="ГГУ им. Ф. Скорины — Хабр Карьера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E71BE6C-7B60-0644-9A84-DB074DB4D3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ГГУ им. Ф. Скорины — Хабр Карьера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E71BE6C-7B60-0644-9A84-DB074DB4D3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15" cy="1047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gridSpan w:val="2"/>
          </w:tcPr>
          <w:p w14:paraId="23464228" w14:textId="5A0C2BC4" w:rsidR="002E66CB" w:rsidRDefault="002E66CB" w:rsidP="002E66CB">
            <w:pPr>
              <w:jc w:val="center"/>
            </w:pPr>
            <w:r w:rsidRPr="00E30B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F7F1E5" wp14:editId="1E532B29">
                  <wp:extent cx="1463831" cy="1115786"/>
                  <wp:effectExtent l="0" t="0" r="317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107" cy="11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</w:tcPr>
          <w:p w14:paraId="5964B931" w14:textId="2B014F99" w:rsidR="002E66CB" w:rsidRDefault="002E66CB" w:rsidP="002E66C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576B6F" wp14:editId="46766320">
                  <wp:extent cx="1039495" cy="1039495"/>
                  <wp:effectExtent l="0" t="0" r="825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19" cy="107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B0E" w:rsidRPr="00615155" w14:paraId="433B1FCD" w14:textId="77777777" w:rsidTr="00911C4D">
        <w:tc>
          <w:tcPr>
            <w:tcW w:w="5240" w:type="dxa"/>
            <w:gridSpan w:val="2"/>
          </w:tcPr>
          <w:p w14:paraId="0AF34B18" w14:textId="77777777" w:rsidR="00907B0E" w:rsidRDefault="00907B0E" w:rsidP="00907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B33">
              <w:rPr>
                <w:rFonts w:ascii="Times New Roman" w:hAnsi="Times New Roman" w:cs="Times New Roman"/>
              </w:rPr>
              <w:t>ИНСТИТУТ  КОНФУЦИЯ</w:t>
            </w:r>
          </w:p>
          <w:p w14:paraId="0B08482C" w14:textId="2C9A08BA" w:rsidR="00907B0E" w:rsidRDefault="00907B0E" w:rsidP="0090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ГОМЕЛЬСКОГО ГОСУДАРСТВЕННОГО</w:t>
            </w:r>
          </w:p>
          <w:p w14:paraId="2C4D9A25" w14:textId="5D2EC408" w:rsidR="00907B0E" w:rsidRDefault="00907B0E" w:rsidP="0090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УНИВЕРСИТЕТА ИМЕНИ ФРАНЦИСКА СКОРНИЫ</w:t>
            </w:r>
          </w:p>
          <w:p w14:paraId="70817D1E" w14:textId="3294A199" w:rsidR="00907B0E" w:rsidRPr="00907B0E" w:rsidRDefault="00907B0E" w:rsidP="00907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B0E">
              <w:rPr>
                <w:rFonts w:ascii="Times New Roman" w:hAnsi="Times New Roman" w:cs="Times New Roman"/>
              </w:rPr>
              <w:t xml:space="preserve">246019  г. Гомель, ул. </w:t>
            </w:r>
            <w:proofErr w:type="gramStart"/>
            <w:r w:rsidRPr="00907B0E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07B0E">
              <w:rPr>
                <w:rFonts w:ascii="Times New Roman" w:hAnsi="Times New Roman" w:cs="Times New Roman"/>
              </w:rPr>
              <w:t xml:space="preserve">,102 </w:t>
            </w:r>
          </w:p>
          <w:p w14:paraId="32A9DA17" w14:textId="77777777" w:rsidR="00907B0E" w:rsidRPr="00907B0E" w:rsidRDefault="00907B0E" w:rsidP="00907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B0E">
              <w:rPr>
                <w:rFonts w:ascii="Times New Roman" w:hAnsi="Times New Roman" w:cs="Times New Roman"/>
              </w:rPr>
              <w:t xml:space="preserve">тел.(8-232) 50-38-53   </w:t>
            </w:r>
          </w:p>
          <w:p w14:paraId="070D26AB" w14:textId="3920774D" w:rsidR="00907B0E" w:rsidRPr="00615155" w:rsidRDefault="00907B0E" w:rsidP="00907B0E">
            <w:pPr>
              <w:jc w:val="center"/>
              <w:rPr>
                <w:lang w:val="en-US"/>
              </w:rPr>
            </w:pPr>
            <w:r w:rsidRPr="00907B0E">
              <w:rPr>
                <w:rFonts w:ascii="Times New Roman" w:hAnsi="Times New Roman" w:cs="Times New Roman"/>
                <w:lang w:val="en-US"/>
              </w:rPr>
              <w:t>e</w:t>
            </w:r>
            <w:r w:rsidRPr="00615155">
              <w:rPr>
                <w:rFonts w:ascii="Times New Roman" w:hAnsi="Times New Roman" w:cs="Times New Roman"/>
                <w:lang w:val="en-US"/>
              </w:rPr>
              <w:t>-</w:t>
            </w:r>
            <w:r w:rsidRPr="00907B0E">
              <w:rPr>
                <w:rFonts w:ascii="Times New Roman" w:hAnsi="Times New Roman" w:cs="Times New Roman"/>
                <w:lang w:val="en-US"/>
              </w:rPr>
              <w:t>mail</w:t>
            </w:r>
            <w:r w:rsidRPr="00615155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907B0E">
              <w:rPr>
                <w:rFonts w:ascii="Times New Roman" w:hAnsi="Times New Roman" w:cs="Times New Roman"/>
                <w:lang w:val="en-US"/>
              </w:rPr>
              <w:t>ikgsu</w:t>
            </w:r>
            <w:proofErr w:type="spellEnd"/>
            <w:r w:rsidRPr="00615155">
              <w:rPr>
                <w:rFonts w:ascii="Times New Roman" w:hAnsi="Times New Roman" w:cs="Times New Roman"/>
                <w:lang w:val="en-US"/>
              </w:rPr>
              <w:t>@</w:t>
            </w:r>
            <w:r w:rsidRPr="00907B0E">
              <w:rPr>
                <w:rFonts w:ascii="Times New Roman" w:hAnsi="Times New Roman" w:cs="Times New Roman"/>
                <w:lang w:val="en-US"/>
              </w:rPr>
              <w:t>mail</w:t>
            </w:r>
            <w:r w:rsidRPr="00615155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907B0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558" w:type="dxa"/>
            <w:gridSpan w:val="2"/>
          </w:tcPr>
          <w:p w14:paraId="229C479D" w14:textId="77777777" w:rsidR="00907B0E" w:rsidRPr="00615155" w:rsidRDefault="00907B0E" w:rsidP="00907B0E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val="en-US" w:eastAsia="zh-CN"/>
              </w:rPr>
            </w:pPr>
            <w:r w:rsidRPr="00E30B33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zh-CN"/>
              </w:rPr>
              <w:t>戈梅利国立大学</w:t>
            </w:r>
          </w:p>
          <w:p w14:paraId="607428E0" w14:textId="77777777" w:rsidR="00907B0E" w:rsidRPr="00615155" w:rsidRDefault="00907B0E" w:rsidP="00907B0E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val="en-US" w:eastAsia="zh-CN"/>
              </w:rPr>
            </w:pPr>
            <w:r w:rsidRPr="00E30B33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zh-CN"/>
              </w:rPr>
              <w:t>孔子学院</w:t>
            </w:r>
          </w:p>
          <w:p w14:paraId="63510738" w14:textId="77777777" w:rsidR="00907B0E" w:rsidRPr="00615155" w:rsidRDefault="00907B0E" w:rsidP="0090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615155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246019  </w:t>
            </w:r>
            <w:r w:rsidRPr="00E30B33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戈梅利</w:t>
            </w:r>
            <w:r w:rsidRPr="00615155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 w:rsidRPr="00E30B33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苏维埃大街</w:t>
            </w:r>
            <w:r w:rsidRPr="00615155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102</w:t>
            </w:r>
            <w:r w:rsidRPr="00E30B33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号</w:t>
            </w:r>
            <w:r w:rsidRPr="00615155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</w:p>
          <w:p w14:paraId="368ED420" w14:textId="77777777" w:rsidR="00907B0E" w:rsidRPr="00615155" w:rsidRDefault="00907B0E" w:rsidP="00907B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907B0E">
              <w:rPr>
                <w:rFonts w:ascii="Times New Roman" w:hAnsi="Times New Roman" w:cs="Times New Roman" w:hint="eastAsia"/>
                <w:lang w:eastAsia="zh-CN"/>
              </w:rPr>
              <w:t>电话</w:t>
            </w:r>
            <w:r w:rsidRPr="00615155">
              <w:rPr>
                <w:rFonts w:ascii="Times New Roman" w:hAnsi="Times New Roman" w:cs="Times New Roman" w:hint="eastAsia"/>
                <w:lang w:val="en-US" w:eastAsia="zh-CN"/>
              </w:rPr>
              <w:t>：</w:t>
            </w:r>
            <w:r w:rsidRPr="00615155">
              <w:rPr>
                <w:rFonts w:ascii="Times New Roman" w:hAnsi="Times New Roman" w:cs="Times New Roman"/>
                <w:lang w:val="en-US" w:eastAsia="zh-CN"/>
              </w:rPr>
              <w:t xml:space="preserve">(8-232) 50-38-53 </w:t>
            </w:r>
          </w:p>
          <w:p w14:paraId="1E913215" w14:textId="206C8EDE" w:rsidR="00907B0E" w:rsidRPr="00907B0E" w:rsidRDefault="00907B0E" w:rsidP="00907B0E">
            <w:pPr>
              <w:jc w:val="center"/>
              <w:rPr>
                <w:lang w:val="en-US"/>
              </w:rPr>
            </w:pPr>
            <w:r w:rsidRPr="00907B0E">
              <w:rPr>
                <w:rFonts w:ascii="Times New Roman" w:hAnsi="Times New Roman" w:cs="Times New Roman"/>
                <w:lang w:val="en-US"/>
              </w:rPr>
              <w:t>e-mail: ikgsu@mail.ru</w:t>
            </w:r>
          </w:p>
        </w:tc>
      </w:tr>
    </w:tbl>
    <w:p w14:paraId="00FEC19D" w14:textId="77777777" w:rsidR="00911C4D" w:rsidRPr="00911C4D" w:rsidRDefault="00911C4D" w:rsidP="00911C4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11C4D">
        <w:rPr>
          <w:rFonts w:ascii="Times New Roman" w:hAnsi="Times New Roman" w:cs="Times New Roman"/>
          <w:b/>
          <w:i/>
          <w:sz w:val="23"/>
          <w:szCs w:val="23"/>
        </w:rPr>
        <w:t>Уважаемые коллеги!</w:t>
      </w:r>
    </w:p>
    <w:p w14:paraId="48564D05" w14:textId="77777777" w:rsidR="00911C4D" w:rsidRPr="00911C4D" w:rsidRDefault="00911C4D" w:rsidP="00911C4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11C4D">
        <w:rPr>
          <w:rFonts w:ascii="Times New Roman" w:hAnsi="Times New Roman" w:cs="Times New Roman"/>
          <w:b/>
          <w:sz w:val="23"/>
          <w:szCs w:val="23"/>
        </w:rPr>
        <w:t xml:space="preserve">Институт Конфуция Гомельского государственного университета </w:t>
      </w:r>
    </w:p>
    <w:p w14:paraId="31D5A05F" w14:textId="77777777" w:rsidR="00911C4D" w:rsidRPr="00911C4D" w:rsidRDefault="00911C4D" w:rsidP="00911C4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11C4D">
        <w:rPr>
          <w:rFonts w:ascii="Times New Roman" w:hAnsi="Times New Roman" w:cs="Times New Roman"/>
          <w:b/>
          <w:sz w:val="23"/>
          <w:szCs w:val="23"/>
        </w:rPr>
        <w:t xml:space="preserve">имени Франциска Скорины при поддержке </w:t>
      </w:r>
      <w:proofErr w:type="spellStart"/>
      <w:r w:rsidRPr="00911C4D">
        <w:rPr>
          <w:rFonts w:ascii="Times New Roman" w:hAnsi="Times New Roman" w:cs="Times New Roman"/>
          <w:b/>
          <w:sz w:val="23"/>
          <w:szCs w:val="23"/>
        </w:rPr>
        <w:t>Нанкинского</w:t>
      </w:r>
      <w:proofErr w:type="spellEnd"/>
      <w:r w:rsidRPr="00911C4D">
        <w:rPr>
          <w:rFonts w:ascii="Times New Roman" w:hAnsi="Times New Roman" w:cs="Times New Roman"/>
          <w:b/>
          <w:sz w:val="23"/>
          <w:szCs w:val="23"/>
        </w:rPr>
        <w:t xml:space="preserve"> университета </w:t>
      </w:r>
    </w:p>
    <w:p w14:paraId="6B761C80" w14:textId="77777777" w:rsidR="00911C4D" w:rsidRPr="00911C4D" w:rsidRDefault="00911C4D" w:rsidP="00911C4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11C4D">
        <w:rPr>
          <w:rFonts w:ascii="Times New Roman" w:hAnsi="Times New Roman" w:cs="Times New Roman"/>
          <w:b/>
          <w:sz w:val="23"/>
          <w:szCs w:val="23"/>
        </w:rPr>
        <w:t xml:space="preserve">науки и технологий 8-9 декабря 2021 года проводит </w:t>
      </w:r>
    </w:p>
    <w:p w14:paraId="2D3038FC" w14:textId="77777777" w:rsidR="00911C4D" w:rsidRPr="00911C4D" w:rsidRDefault="00911C4D" w:rsidP="00911C4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3"/>
          <w:szCs w:val="23"/>
        </w:rPr>
      </w:pPr>
      <w:r w:rsidRPr="00911C4D">
        <w:rPr>
          <w:rFonts w:ascii="Times New Roman" w:hAnsi="Times New Roman" w:cs="Times New Roman"/>
          <w:b/>
          <w:sz w:val="23"/>
          <w:szCs w:val="23"/>
          <w:lang w:val="be-BY"/>
        </w:rPr>
        <w:t>І</w:t>
      </w:r>
      <w:r w:rsidRPr="00911C4D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911C4D">
        <w:rPr>
          <w:rFonts w:ascii="Times New Roman" w:hAnsi="Times New Roman" w:cs="Times New Roman"/>
          <w:b/>
          <w:sz w:val="23"/>
          <w:szCs w:val="23"/>
          <w:lang w:val="be-BY"/>
        </w:rPr>
        <w:t xml:space="preserve">І </w:t>
      </w:r>
      <w:r w:rsidRPr="00911C4D">
        <w:rPr>
          <w:rFonts w:ascii="Times New Roman" w:hAnsi="Times New Roman" w:cs="Times New Roman"/>
          <w:b/>
          <w:sz w:val="23"/>
          <w:szCs w:val="23"/>
        </w:rPr>
        <w:t>Международную научно-практическую конференцию</w:t>
      </w:r>
    </w:p>
    <w:p w14:paraId="2E06F756" w14:textId="77777777" w:rsidR="00911C4D" w:rsidRPr="00911C4D" w:rsidRDefault="00911C4D" w:rsidP="00911C4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11C4D">
        <w:rPr>
          <w:rFonts w:ascii="Times New Roman" w:hAnsi="Times New Roman" w:cs="Times New Roman"/>
          <w:b/>
          <w:i/>
          <w:kern w:val="2"/>
          <w:sz w:val="23"/>
          <w:szCs w:val="23"/>
        </w:rPr>
        <w:t>«</w:t>
      </w:r>
      <w:r w:rsidRPr="00911C4D">
        <w:rPr>
          <w:rFonts w:ascii="Times New Roman" w:hAnsi="Times New Roman" w:cs="Times New Roman"/>
          <w:b/>
          <w:i/>
          <w:sz w:val="23"/>
          <w:szCs w:val="23"/>
        </w:rPr>
        <w:t>Китайский язык и культура Китая в восточнославянском контексте»</w:t>
      </w:r>
      <w:r w:rsidRPr="00911C4D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14:paraId="5C4B6546" w14:textId="77777777" w:rsidR="00911C4D" w:rsidRPr="00911C4D" w:rsidRDefault="00911C4D" w:rsidP="00911C4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3790FC3" w14:textId="77777777" w:rsidR="00911C4D" w:rsidRPr="00911C4D" w:rsidRDefault="00911C4D" w:rsidP="0091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1C4D">
        <w:rPr>
          <w:rFonts w:ascii="Times New Roman" w:hAnsi="Times New Roman" w:cs="Times New Roman"/>
          <w:sz w:val="23"/>
          <w:szCs w:val="23"/>
        </w:rPr>
        <w:t>В рамках конференции предполагается рассмотрение следующих вопросов:</w:t>
      </w:r>
    </w:p>
    <w:p w14:paraId="665E83CE" w14:textId="77777777" w:rsidR="00911C4D" w:rsidRPr="00911C4D" w:rsidRDefault="00911C4D" w:rsidP="00911C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11C4D">
        <w:rPr>
          <w:rFonts w:ascii="Times New Roman" w:hAnsi="Times New Roman" w:cs="Times New Roman"/>
          <w:i/>
          <w:sz w:val="23"/>
          <w:szCs w:val="23"/>
        </w:rPr>
        <w:t>- восточнославянские и китайский языки как носители этнокультурной информации;</w:t>
      </w:r>
    </w:p>
    <w:p w14:paraId="52F3591D" w14:textId="77777777" w:rsidR="00911C4D" w:rsidRPr="00911C4D" w:rsidRDefault="00911C4D" w:rsidP="00911C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11C4D">
        <w:rPr>
          <w:rFonts w:ascii="Times New Roman" w:hAnsi="Times New Roman" w:cs="Times New Roman"/>
          <w:i/>
          <w:sz w:val="23"/>
          <w:szCs w:val="23"/>
        </w:rPr>
        <w:t>- мифологическая картина мира восточнославянских и китайского народов;</w:t>
      </w:r>
    </w:p>
    <w:p w14:paraId="5CAEA139" w14:textId="77777777" w:rsidR="00911C4D" w:rsidRPr="00911C4D" w:rsidRDefault="00911C4D" w:rsidP="00911C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11C4D">
        <w:rPr>
          <w:rFonts w:ascii="Times New Roman" w:hAnsi="Times New Roman" w:cs="Times New Roman"/>
          <w:i/>
          <w:sz w:val="23"/>
          <w:szCs w:val="23"/>
        </w:rPr>
        <w:t>- семейная обрядность в традиционных верованиях восточных славян и китайцев;</w:t>
      </w:r>
    </w:p>
    <w:p w14:paraId="326BF2EE" w14:textId="77777777" w:rsidR="00911C4D" w:rsidRPr="00911C4D" w:rsidRDefault="00911C4D" w:rsidP="00911C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11C4D">
        <w:rPr>
          <w:rFonts w:ascii="Times New Roman" w:hAnsi="Times New Roman" w:cs="Times New Roman"/>
          <w:i/>
          <w:sz w:val="23"/>
          <w:szCs w:val="23"/>
        </w:rPr>
        <w:t>- традиции календарной обрядности восточных славян и китайцев;</w:t>
      </w:r>
    </w:p>
    <w:p w14:paraId="72536B86" w14:textId="77777777" w:rsidR="00911C4D" w:rsidRPr="00911C4D" w:rsidRDefault="00911C4D" w:rsidP="00911C4D">
      <w:pPr>
        <w:spacing w:after="0" w:line="240" w:lineRule="auto"/>
        <w:ind w:left="708" w:firstLine="1"/>
        <w:jc w:val="both"/>
        <w:rPr>
          <w:rStyle w:val="a6"/>
          <w:rFonts w:ascii="Times New Roman" w:hAnsi="Times New Roman" w:cs="Times New Roman"/>
          <w:sz w:val="23"/>
          <w:szCs w:val="23"/>
        </w:rPr>
      </w:pPr>
      <w:proofErr w:type="gramStart"/>
      <w:r w:rsidRPr="00911C4D">
        <w:rPr>
          <w:rStyle w:val="a6"/>
          <w:rFonts w:ascii="Times New Roman" w:hAnsi="Times New Roman" w:cs="Times New Roman"/>
          <w:sz w:val="23"/>
          <w:szCs w:val="23"/>
        </w:rPr>
        <w:t>- основные духовно-нравственные ценности  в восточнославянской и китайской культурах;</w:t>
      </w:r>
      <w:proofErr w:type="gramEnd"/>
    </w:p>
    <w:p w14:paraId="0550F66F" w14:textId="77777777" w:rsidR="00911C4D" w:rsidRPr="00911C4D" w:rsidRDefault="00911C4D" w:rsidP="00911C4D">
      <w:pPr>
        <w:spacing w:after="0" w:line="240" w:lineRule="auto"/>
        <w:ind w:left="708" w:firstLine="1"/>
        <w:jc w:val="both"/>
        <w:rPr>
          <w:rStyle w:val="a6"/>
          <w:rFonts w:ascii="Times New Roman" w:hAnsi="Times New Roman" w:cs="Times New Roman"/>
          <w:sz w:val="23"/>
          <w:szCs w:val="23"/>
        </w:rPr>
      </w:pPr>
      <w:r w:rsidRPr="00911C4D">
        <w:rPr>
          <w:rStyle w:val="a6"/>
          <w:rFonts w:ascii="Times New Roman" w:hAnsi="Times New Roman" w:cs="Times New Roman"/>
          <w:sz w:val="23"/>
          <w:szCs w:val="23"/>
        </w:rPr>
        <w:t>- преподавание китайского языка в русскоязычной аудитории.</w:t>
      </w:r>
    </w:p>
    <w:p w14:paraId="0E0AB274" w14:textId="77777777" w:rsidR="00911C4D" w:rsidRPr="00911C4D" w:rsidRDefault="00911C4D" w:rsidP="00911C4D">
      <w:pPr>
        <w:spacing w:after="0" w:line="240" w:lineRule="auto"/>
        <w:ind w:firstLine="709"/>
        <w:jc w:val="both"/>
        <w:rPr>
          <w:rStyle w:val="a6"/>
          <w:sz w:val="23"/>
          <w:szCs w:val="23"/>
        </w:rPr>
      </w:pPr>
    </w:p>
    <w:p w14:paraId="4B6CD379" w14:textId="77777777" w:rsidR="00911C4D" w:rsidRPr="00911C4D" w:rsidRDefault="00911C4D" w:rsidP="0091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  <w:lang w:val="be-BY"/>
        </w:rPr>
      </w:pPr>
      <w:r w:rsidRPr="00911C4D">
        <w:rPr>
          <w:rFonts w:ascii="Times New Roman" w:hAnsi="Times New Roman" w:cs="Times New Roman"/>
          <w:sz w:val="23"/>
          <w:szCs w:val="23"/>
          <w:u w:val="single"/>
          <w:lang w:val="be-BY"/>
        </w:rPr>
        <w:t>Формы проведения конференции – офлайн и онлайн.</w:t>
      </w:r>
    </w:p>
    <w:p w14:paraId="28F99FCD" w14:textId="4C71FF7F" w:rsidR="00911C4D" w:rsidRPr="00911C4D" w:rsidRDefault="00911C4D" w:rsidP="0091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11C4D">
        <w:rPr>
          <w:rFonts w:ascii="Times New Roman" w:hAnsi="Times New Roman" w:cs="Times New Roman"/>
          <w:sz w:val="23"/>
          <w:szCs w:val="23"/>
          <w:lang w:val="be-BY"/>
        </w:rPr>
        <w:t xml:space="preserve">Для участия в конференции </w:t>
      </w:r>
      <w:r w:rsidRPr="00911C4D">
        <w:rPr>
          <w:rFonts w:ascii="Times New Roman" w:hAnsi="Times New Roman" w:cs="Times New Roman"/>
          <w:sz w:val="23"/>
          <w:szCs w:val="23"/>
        </w:rPr>
        <w:t xml:space="preserve">просим в срок </w:t>
      </w:r>
      <w:r w:rsidRPr="00911C4D">
        <w:rPr>
          <w:rFonts w:ascii="Times New Roman" w:hAnsi="Times New Roman" w:cs="Times New Roman"/>
          <w:sz w:val="23"/>
          <w:szCs w:val="23"/>
          <w:u w:val="single"/>
        </w:rPr>
        <w:t>до 1</w:t>
      </w:r>
      <w:r w:rsidR="00615155">
        <w:rPr>
          <w:rFonts w:ascii="Times New Roman" w:hAnsi="Times New Roman" w:cs="Times New Roman"/>
          <w:sz w:val="23"/>
          <w:szCs w:val="23"/>
          <w:u w:val="single"/>
        </w:rPr>
        <w:t>0</w:t>
      </w:r>
      <w:bookmarkStart w:id="0" w:name="_GoBack"/>
      <w:bookmarkEnd w:id="0"/>
      <w:r w:rsidRPr="00911C4D">
        <w:rPr>
          <w:rFonts w:ascii="Times New Roman" w:hAnsi="Times New Roman" w:cs="Times New Roman"/>
          <w:sz w:val="23"/>
          <w:szCs w:val="23"/>
          <w:u w:val="single"/>
        </w:rPr>
        <w:t xml:space="preserve"> ноября 2021</w:t>
      </w:r>
      <w:r w:rsidRPr="00911C4D">
        <w:rPr>
          <w:rFonts w:ascii="Times New Roman" w:hAnsi="Times New Roman" w:cs="Times New Roman"/>
          <w:sz w:val="23"/>
          <w:szCs w:val="23"/>
        </w:rPr>
        <w:t xml:space="preserve"> года прислать в адрес оргкомитета конференции (</w:t>
      </w:r>
      <w:proofErr w:type="spellStart"/>
      <w:r w:rsidRPr="00911C4D">
        <w:rPr>
          <w:rFonts w:ascii="Times New Roman" w:hAnsi="Times New Roman" w:cs="Times New Roman"/>
          <w:sz w:val="23"/>
          <w:szCs w:val="23"/>
          <w:lang w:val="en-US"/>
        </w:rPr>
        <w:t>ikgsu</w:t>
      </w:r>
      <w:proofErr w:type="spellEnd"/>
      <w:r w:rsidRPr="00911C4D">
        <w:rPr>
          <w:rFonts w:ascii="Times New Roman" w:hAnsi="Times New Roman" w:cs="Times New Roman"/>
          <w:sz w:val="23"/>
          <w:szCs w:val="23"/>
        </w:rPr>
        <w:t>@</w:t>
      </w:r>
      <w:hyperlink r:id="rId8" w:history="1">
        <w:r w:rsidRPr="00911C4D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mail</w:t>
        </w:r>
        <w:r w:rsidRPr="00911C4D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Pr="00911C4D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911C4D">
        <w:rPr>
          <w:sz w:val="23"/>
          <w:szCs w:val="23"/>
        </w:rPr>
        <w:t xml:space="preserve">) </w:t>
      </w:r>
      <w:r w:rsidRPr="00911C4D">
        <w:rPr>
          <w:rFonts w:ascii="Times New Roman" w:hAnsi="Times New Roman" w:cs="Times New Roman"/>
          <w:sz w:val="23"/>
          <w:szCs w:val="23"/>
        </w:rPr>
        <w:t xml:space="preserve">заявку и текст доклада объемом 4–5 страниц с соблюдением следующих правил: текстовый редактор </w:t>
      </w:r>
      <w:r w:rsidRPr="00911C4D">
        <w:rPr>
          <w:rFonts w:ascii="Times New Roman" w:hAnsi="Times New Roman" w:cs="Times New Roman"/>
          <w:sz w:val="23"/>
          <w:szCs w:val="23"/>
          <w:lang w:val="en-US"/>
        </w:rPr>
        <w:t>Microsoft</w:t>
      </w:r>
      <w:r w:rsidRPr="00911C4D">
        <w:rPr>
          <w:rFonts w:ascii="Times New Roman" w:hAnsi="Times New Roman" w:cs="Times New Roman"/>
          <w:sz w:val="23"/>
          <w:szCs w:val="23"/>
        </w:rPr>
        <w:t xml:space="preserve"> </w:t>
      </w:r>
      <w:r w:rsidRPr="00911C4D">
        <w:rPr>
          <w:rFonts w:ascii="Times New Roman" w:hAnsi="Times New Roman" w:cs="Times New Roman"/>
          <w:sz w:val="23"/>
          <w:szCs w:val="23"/>
          <w:lang w:val="en-US"/>
        </w:rPr>
        <w:t>Word</w:t>
      </w:r>
      <w:r w:rsidRPr="00911C4D">
        <w:rPr>
          <w:rFonts w:ascii="Times New Roman" w:hAnsi="Times New Roman" w:cs="Times New Roman"/>
          <w:sz w:val="23"/>
          <w:szCs w:val="23"/>
        </w:rPr>
        <w:t xml:space="preserve"> 2007/2010 для </w:t>
      </w:r>
      <w:r w:rsidRPr="00911C4D">
        <w:rPr>
          <w:rFonts w:ascii="Times New Roman" w:hAnsi="Times New Roman" w:cs="Times New Roman"/>
          <w:sz w:val="23"/>
          <w:szCs w:val="23"/>
          <w:lang w:val="en-US"/>
        </w:rPr>
        <w:t>Windows</w:t>
      </w:r>
      <w:r w:rsidRPr="00911C4D">
        <w:rPr>
          <w:rFonts w:ascii="Times New Roman" w:hAnsi="Times New Roman" w:cs="Times New Roman"/>
          <w:sz w:val="23"/>
          <w:szCs w:val="23"/>
        </w:rPr>
        <w:t xml:space="preserve"> через одинарный интервал шрифтом </w:t>
      </w:r>
      <w:r w:rsidRPr="00911C4D">
        <w:rPr>
          <w:rFonts w:ascii="Times New Roman" w:hAnsi="Times New Roman" w:cs="Times New Roman"/>
          <w:sz w:val="23"/>
          <w:szCs w:val="23"/>
          <w:lang w:val="en-US"/>
        </w:rPr>
        <w:t>Times</w:t>
      </w:r>
      <w:r w:rsidRPr="00911C4D">
        <w:rPr>
          <w:rFonts w:ascii="Times New Roman" w:hAnsi="Times New Roman" w:cs="Times New Roman"/>
          <w:sz w:val="23"/>
          <w:szCs w:val="23"/>
        </w:rPr>
        <w:t xml:space="preserve"> </w:t>
      </w:r>
      <w:r w:rsidRPr="00911C4D">
        <w:rPr>
          <w:rFonts w:ascii="Times New Roman" w:hAnsi="Times New Roman" w:cs="Times New Roman"/>
          <w:sz w:val="23"/>
          <w:szCs w:val="23"/>
          <w:lang w:val="en-US"/>
        </w:rPr>
        <w:t>New</w:t>
      </w:r>
      <w:r w:rsidRPr="00911C4D">
        <w:rPr>
          <w:rFonts w:ascii="Times New Roman" w:hAnsi="Times New Roman" w:cs="Times New Roman"/>
          <w:sz w:val="23"/>
          <w:szCs w:val="23"/>
        </w:rPr>
        <w:t xml:space="preserve"> </w:t>
      </w:r>
      <w:r w:rsidRPr="00911C4D">
        <w:rPr>
          <w:rFonts w:ascii="Times New Roman" w:hAnsi="Times New Roman" w:cs="Times New Roman"/>
          <w:sz w:val="23"/>
          <w:szCs w:val="23"/>
          <w:lang w:val="en-US"/>
        </w:rPr>
        <w:t>Roman</w:t>
      </w:r>
      <w:r w:rsidRPr="00911C4D">
        <w:rPr>
          <w:rFonts w:ascii="Times New Roman" w:hAnsi="Times New Roman" w:cs="Times New Roman"/>
          <w:sz w:val="23"/>
          <w:szCs w:val="23"/>
        </w:rPr>
        <w:t xml:space="preserve">, размер 14 пт. Поля: сверху, внизу, слева, справа – 2 см. Абзацный отступ – 1 см. Иллюстративный материал печатается </w:t>
      </w:r>
      <w:r w:rsidRPr="00911C4D">
        <w:rPr>
          <w:rFonts w:ascii="Times New Roman" w:hAnsi="Times New Roman" w:cs="Times New Roman"/>
          <w:i/>
          <w:sz w:val="23"/>
          <w:szCs w:val="23"/>
        </w:rPr>
        <w:t>курсивом</w:t>
      </w:r>
      <w:r w:rsidRPr="00911C4D">
        <w:rPr>
          <w:rFonts w:ascii="Times New Roman" w:hAnsi="Times New Roman" w:cs="Times New Roman"/>
          <w:sz w:val="23"/>
          <w:szCs w:val="23"/>
        </w:rPr>
        <w:t xml:space="preserve">. Страницы не нумеруются. Ссылки на литературу – по тексту,  напр.: [1, с. 65], без постраничных сносок. На первой строке по левому краю без абзаца указывается УДК; через интервал по левому краю без абзаца полужирным шрифтом – инициалы и фамилия автора (авторов); через один интервал по центру прописными буквами полужирным шрифтом печатается заголовок и через один интервал с абзацным отступом курсивом – аннотация на русском и английском языках (4-5 строк). Далее через один интервал печатается текст доклада (сообщения). </w:t>
      </w:r>
      <w:r w:rsidRPr="00911C4D">
        <w:rPr>
          <w:rFonts w:ascii="Times New Roman" w:hAnsi="Times New Roman" w:cs="Times New Roman"/>
          <w:iCs/>
          <w:sz w:val="23"/>
          <w:szCs w:val="23"/>
        </w:rPr>
        <w:t xml:space="preserve">Список использованных источников (размер шрифта – 13 пт.) оформляется через интервал после текста в порядке их упоминания.  </w:t>
      </w:r>
      <w:r w:rsidRPr="00911C4D">
        <w:rPr>
          <w:rFonts w:ascii="Times New Roman" w:hAnsi="Times New Roman" w:cs="Times New Roman"/>
          <w:sz w:val="23"/>
          <w:szCs w:val="23"/>
        </w:rPr>
        <w:t>Вставка  автоматических сносок, автоматическая нумерация и переносы не допускаются.</w:t>
      </w:r>
    </w:p>
    <w:p w14:paraId="0B7442F5" w14:textId="77777777" w:rsidR="00911C4D" w:rsidRPr="00911C4D" w:rsidRDefault="00911C4D" w:rsidP="00911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11C4D">
        <w:rPr>
          <w:rFonts w:ascii="Times New Roman" w:hAnsi="Times New Roman" w:cs="Times New Roman"/>
          <w:sz w:val="23"/>
          <w:szCs w:val="23"/>
        </w:rPr>
        <w:t xml:space="preserve">При формулировке темы и подготовке статьи просим </w:t>
      </w:r>
      <w:r w:rsidRPr="00911C4D">
        <w:rPr>
          <w:rFonts w:ascii="Times New Roman" w:hAnsi="Times New Roman" w:cs="Times New Roman"/>
          <w:sz w:val="23"/>
          <w:szCs w:val="23"/>
          <w:u w:val="single"/>
        </w:rPr>
        <w:t>учитывать сопоставительный аспект</w:t>
      </w:r>
      <w:r w:rsidRPr="00911C4D">
        <w:rPr>
          <w:rFonts w:ascii="Times New Roman" w:hAnsi="Times New Roman" w:cs="Times New Roman"/>
          <w:sz w:val="23"/>
          <w:szCs w:val="23"/>
        </w:rPr>
        <w:t xml:space="preserve">. Поскольку издание сборника статей планируется до начала конференции, просим строго придерживаться предложенной  тематики и правил оформления статей. </w:t>
      </w:r>
    </w:p>
    <w:p w14:paraId="06396F6C" w14:textId="77777777" w:rsidR="00911C4D" w:rsidRPr="00911C4D" w:rsidRDefault="00911C4D" w:rsidP="00911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11C4D">
        <w:rPr>
          <w:rFonts w:ascii="Times New Roman" w:hAnsi="Times New Roman" w:cs="Times New Roman"/>
          <w:sz w:val="23"/>
          <w:szCs w:val="23"/>
        </w:rPr>
        <w:t xml:space="preserve">После рассмотрения присланных материалов оргкомитет конференции в информационном письме № 2 сообщит о включении заявленной Вами темы в программу конференции, времени и месте проведения конференции, ее регламенте и финансовых условиях. Оргкомитет конференции оставляет за собой право отклонения материалов, не соответствующих предложенной тематике и техническим требованиям. </w:t>
      </w:r>
    </w:p>
    <w:p w14:paraId="64744179" w14:textId="77777777" w:rsidR="00911C4D" w:rsidRPr="00911C4D" w:rsidRDefault="00911C4D" w:rsidP="00911C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911C4D">
        <w:rPr>
          <w:rFonts w:ascii="Times New Roman" w:hAnsi="Times New Roman" w:cs="Times New Roman"/>
          <w:sz w:val="23"/>
          <w:szCs w:val="23"/>
        </w:rPr>
        <w:t>Рабочие языки конференции – русский, белорусский, украинский, китайский.</w:t>
      </w:r>
    </w:p>
    <w:p w14:paraId="5B00A47C" w14:textId="77777777" w:rsidR="00911C4D" w:rsidRPr="00911C4D" w:rsidRDefault="00911C4D" w:rsidP="00911C4D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14:paraId="42B3079B" w14:textId="77777777" w:rsidR="00911C4D" w:rsidRPr="00911C4D" w:rsidRDefault="00911C4D" w:rsidP="00911C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911C4D">
        <w:rPr>
          <w:rFonts w:ascii="Times New Roman" w:eastAsia="Calibri" w:hAnsi="Times New Roman" w:cs="Times New Roman"/>
          <w:sz w:val="23"/>
          <w:szCs w:val="23"/>
        </w:rPr>
        <w:t>Координатор конференции – д.ф.н., проф. Коваль Владимир Иванович</w:t>
      </w:r>
      <w:r w:rsidRPr="00911C4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911C4D">
        <w:rPr>
          <w:rFonts w:ascii="Times New Roman" w:eastAsia="Calibri" w:hAnsi="Times New Roman" w:cs="Times New Roman"/>
          <w:sz w:val="23"/>
          <w:szCs w:val="23"/>
        </w:rPr>
        <w:t>(+375 29 333-32-93)</w:t>
      </w:r>
    </w:p>
    <w:p w14:paraId="6937A7FD" w14:textId="77777777" w:rsidR="00911C4D" w:rsidRDefault="00911C4D" w:rsidP="00911C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347738" w14:textId="77777777" w:rsidR="00911C4D" w:rsidRDefault="00911C4D" w:rsidP="00911C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Образец оформления статьи</w:t>
      </w:r>
    </w:p>
    <w:p w14:paraId="52CE5ECF" w14:textId="77777777" w:rsidR="00911C4D" w:rsidRDefault="00911C4D" w:rsidP="00911C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217FF45" w14:textId="77777777" w:rsidR="00911C4D" w:rsidRDefault="00911C4D" w:rsidP="00911C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DA8CC42" w14:textId="77777777" w:rsidR="00911C4D" w:rsidRDefault="00911C4D" w:rsidP="00911C4D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УДК 811.161.1'373.231+ 811.581'373.231</w:t>
      </w:r>
    </w:p>
    <w:p w14:paraId="4FB10A25" w14:textId="77777777" w:rsidR="00911C4D" w:rsidRDefault="00911C4D" w:rsidP="00911C4D">
      <w:pPr>
        <w:pStyle w:val="a4"/>
        <w:ind w:left="0"/>
        <w:jc w:val="both"/>
        <w:rPr>
          <w:b/>
          <w:sz w:val="28"/>
          <w:szCs w:val="28"/>
          <w:lang w:val="uk-UA"/>
        </w:rPr>
      </w:pPr>
    </w:p>
    <w:p w14:paraId="55DF052E" w14:textId="77777777" w:rsidR="00911C4D" w:rsidRDefault="00911C4D" w:rsidP="00911C4D">
      <w:pPr>
        <w:pStyle w:val="a4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И. Э. Ратникова, </w:t>
      </w:r>
      <w:proofErr w:type="spellStart"/>
      <w:r>
        <w:rPr>
          <w:b/>
          <w:sz w:val="28"/>
          <w:szCs w:val="28"/>
          <w:lang w:val="uk-UA"/>
        </w:rPr>
        <w:t>Ван Ю</w:t>
      </w:r>
      <w:proofErr w:type="spellEnd"/>
      <w:r>
        <w:rPr>
          <w:b/>
          <w:sz w:val="28"/>
          <w:szCs w:val="28"/>
          <w:lang w:val="uk-UA"/>
        </w:rPr>
        <w:t>йхун</w:t>
      </w:r>
    </w:p>
    <w:p w14:paraId="67D6AA72" w14:textId="77777777" w:rsidR="00911C4D" w:rsidRDefault="00911C4D" w:rsidP="00911C4D">
      <w:pPr>
        <w:pStyle w:val="a4"/>
        <w:ind w:left="0"/>
        <w:jc w:val="both"/>
        <w:rPr>
          <w:b/>
          <w:sz w:val="28"/>
          <w:szCs w:val="28"/>
          <w:lang w:val="uk-UA"/>
        </w:rPr>
      </w:pPr>
    </w:p>
    <w:p w14:paraId="3155D778" w14:textId="77777777" w:rsidR="00911C4D" w:rsidRDefault="00911C4D" w:rsidP="00911C4D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ЛИНГВИСТИЧЕСКИЕ И ИСТОРИКО-КУЛЬТУРНЫЕ ХАРАКТЕРИСТИКИ АНТРОПОНИМОВ </w:t>
      </w:r>
    </w:p>
    <w:p w14:paraId="4537DA54" w14:textId="77777777" w:rsidR="00911C4D" w:rsidRPr="007B58FA" w:rsidRDefault="00911C4D" w:rsidP="00911C4D">
      <w:pPr>
        <w:pStyle w:val="a4"/>
        <w:ind w:left="0"/>
        <w:jc w:val="center"/>
        <w:rPr>
          <w:b/>
          <w:sz w:val="28"/>
          <w:szCs w:val="28"/>
          <w:lang w:val="uk-UA"/>
        </w:rPr>
      </w:pPr>
      <w:r w:rsidRPr="007B58FA">
        <w:rPr>
          <w:b/>
          <w:sz w:val="28"/>
          <w:szCs w:val="28"/>
          <w:lang w:val="uk-UA"/>
        </w:rPr>
        <w:t>В РУССКОМ И КИТАЙСКОМ ЯЗЫКАХ</w:t>
      </w:r>
    </w:p>
    <w:p w14:paraId="0ABFAA27" w14:textId="77777777" w:rsidR="00911C4D" w:rsidRPr="007B58FA" w:rsidRDefault="00911C4D" w:rsidP="00911C4D">
      <w:pPr>
        <w:pStyle w:val="a4"/>
        <w:ind w:left="0" w:firstLine="709"/>
        <w:jc w:val="both"/>
        <w:rPr>
          <w:sz w:val="28"/>
          <w:szCs w:val="28"/>
          <w:lang w:val="uk-UA"/>
        </w:rPr>
      </w:pPr>
    </w:p>
    <w:p w14:paraId="75EF4147" w14:textId="77777777" w:rsidR="00911C4D" w:rsidRPr="007B58FA" w:rsidRDefault="00911C4D" w:rsidP="00911C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FA">
        <w:rPr>
          <w:rFonts w:ascii="Times New Roman" w:hAnsi="Times New Roman" w:cs="Times New Roman"/>
          <w:i/>
          <w:sz w:val="24"/>
          <w:szCs w:val="24"/>
        </w:rPr>
        <w:t>Аннотация…………………………………………………….</w:t>
      </w:r>
    </w:p>
    <w:p w14:paraId="76A839F3" w14:textId="77777777" w:rsidR="00911C4D" w:rsidRPr="007B58FA" w:rsidRDefault="00911C4D" w:rsidP="00911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FA">
        <w:rPr>
          <w:rFonts w:ascii="Times New Roman" w:hAnsi="Times New Roman" w:cs="Times New Roman"/>
          <w:i/>
          <w:sz w:val="24"/>
          <w:szCs w:val="24"/>
        </w:rPr>
        <w:t>Ключевые слова: …………………………………………….</w:t>
      </w:r>
    </w:p>
    <w:p w14:paraId="2EC4148B" w14:textId="77777777" w:rsidR="00911C4D" w:rsidRPr="007B58FA" w:rsidRDefault="00911C4D" w:rsidP="00911C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54D650" w14:textId="77777777" w:rsidR="00911C4D" w:rsidRPr="007B58FA" w:rsidRDefault="00911C4D" w:rsidP="00911C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8FA">
        <w:rPr>
          <w:rFonts w:ascii="Times New Roman" w:hAnsi="Times New Roman" w:cs="Times New Roman"/>
          <w:i/>
          <w:sz w:val="24"/>
          <w:szCs w:val="24"/>
          <w:lang w:val="en-US"/>
        </w:rPr>
        <w:t>Summary</w:t>
      </w:r>
      <w:r w:rsidRPr="007B58FA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………………………………………………………..</w:t>
      </w:r>
    </w:p>
    <w:p w14:paraId="58AE8F48" w14:textId="77777777" w:rsidR="00911C4D" w:rsidRPr="007B58FA" w:rsidRDefault="00911C4D" w:rsidP="00911C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8FA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 w:rsidRPr="007B58FA">
        <w:rPr>
          <w:rFonts w:ascii="Times New Roman" w:hAnsi="Times New Roman" w:cs="Times New Roman"/>
          <w:i/>
          <w:sz w:val="24"/>
          <w:szCs w:val="24"/>
        </w:rPr>
        <w:t>: …………………………………………………….</w:t>
      </w:r>
    </w:p>
    <w:p w14:paraId="3BBB9D4A" w14:textId="77777777" w:rsidR="00911C4D" w:rsidRPr="007B58FA" w:rsidRDefault="00911C4D" w:rsidP="00911C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78DFB72" w14:textId="77777777" w:rsidR="00911C4D" w:rsidRPr="007B58FA" w:rsidRDefault="00911C4D" w:rsidP="00911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8FA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7B58FA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7B58FA">
        <w:rPr>
          <w:rFonts w:ascii="Times New Roman" w:hAnsi="Times New Roman" w:cs="Times New Roman"/>
          <w:sz w:val="28"/>
          <w:szCs w:val="28"/>
        </w:rPr>
        <w:t>атьи………………………………..………………….…...</w:t>
      </w:r>
    </w:p>
    <w:p w14:paraId="0CF41CE8" w14:textId="77777777" w:rsidR="00911C4D" w:rsidRDefault="00911C4D" w:rsidP="00911C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05B79E" w14:textId="77777777" w:rsidR="00911C4D" w:rsidRPr="002471E4" w:rsidRDefault="00911C4D" w:rsidP="00911C4D">
      <w:pPr>
        <w:pStyle w:val="a4"/>
        <w:ind w:left="0"/>
        <w:jc w:val="center"/>
        <w:rPr>
          <w:b/>
          <w:lang w:val="uk-UA"/>
        </w:rPr>
      </w:pPr>
      <w:r w:rsidRPr="002471E4">
        <w:rPr>
          <w:b/>
          <w:lang w:val="uk-UA"/>
        </w:rPr>
        <w:t xml:space="preserve">Список </w:t>
      </w:r>
      <w:proofErr w:type="spellStart"/>
      <w:r w:rsidRPr="002471E4">
        <w:rPr>
          <w:b/>
          <w:lang w:val="uk-UA"/>
        </w:rPr>
        <w:t>использованных</w:t>
      </w:r>
      <w:proofErr w:type="spellEnd"/>
      <w:r w:rsidRPr="002471E4">
        <w:rPr>
          <w:b/>
          <w:lang w:val="uk-UA"/>
        </w:rPr>
        <w:t xml:space="preserve"> </w:t>
      </w:r>
      <w:proofErr w:type="spellStart"/>
      <w:r w:rsidRPr="002471E4">
        <w:rPr>
          <w:b/>
          <w:lang w:val="uk-UA"/>
        </w:rPr>
        <w:t>источников</w:t>
      </w:r>
      <w:proofErr w:type="spellEnd"/>
    </w:p>
    <w:p w14:paraId="5261D8E0" w14:textId="77777777" w:rsidR="00911C4D" w:rsidRPr="002471E4" w:rsidRDefault="00911C4D" w:rsidP="00911C4D">
      <w:pPr>
        <w:pStyle w:val="a4"/>
        <w:ind w:left="0" w:firstLine="709"/>
        <w:jc w:val="both"/>
        <w:rPr>
          <w:lang w:val="uk-UA"/>
        </w:rPr>
      </w:pPr>
    </w:p>
    <w:p w14:paraId="0EC9F739" w14:textId="77777777" w:rsidR="00911C4D" w:rsidRPr="002471E4" w:rsidRDefault="00911C4D" w:rsidP="00911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Булыко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, Х.П.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Проблемы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перевода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китайской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фразеологии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русский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язык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/ Х.П.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Булыко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2471E4">
        <w:rPr>
          <w:rFonts w:ascii="Times New Roman" w:hAnsi="Times New Roman" w:cs="Times New Roman"/>
          <w:sz w:val="24"/>
          <w:szCs w:val="24"/>
        </w:rPr>
        <w:t>Сборник работ 69-й научной конференции студентов и аспирантов Белорусского государственного университета, 14-17 мая 2012 г., Минск. В 3 ч. Ч. 3. - Минск, 2013. - С. 206-210</w:t>
      </w:r>
    </w:p>
    <w:p w14:paraId="751E041F" w14:textId="77777777" w:rsidR="00911C4D" w:rsidRPr="002471E4" w:rsidRDefault="00911C4D" w:rsidP="00911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1E4">
        <w:rPr>
          <w:rFonts w:ascii="Times New Roman" w:eastAsia="MS Mincho" w:hAnsi="Times New Roman" w:cs="Times New Roman"/>
          <w:sz w:val="24"/>
          <w:szCs w:val="24"/>
          <w:lang w:val="uk-UA"/>
        </w:rPr>
        <w:t>2.</w:t>
      </w:r>
      <w:proofErr w:type="spellStart"/>
      <w:r w:rsidRPr="002471E4">
        <w:rPr>
          <w:rFonts w:ascii="Times New Roman" w:eastAsia="MS Mincho" w:hAnsi="Times New Roman" w:cs="Times New Roman"/>
          <w:sz w:val="24"/>
          <w:szCs w:val="24"/>
          <w:lang w:val="uk-UA"/>
        </w:rPr>
        <w:t>欧</w:t>
      </w:r>
      <w:r w:rsidRPr="002471E4">
        <w:rPr>
          <w:rFonts w:ascii="Times New Roman" w:eastAsia="MS Gothic" w:hAnsi="Times New Roman" w:cs="Times New Roman"/>
          <w:sz w:val="24"/>
          <w:szCs w:val="24"/>
          <w:lang w:val="uk-UA"/>
        </w:rPr>
        <w:t>阳</w:t>
      </w:r>
      <w:r w:rsidRPr="002471E4">
        <w:rPr>
          <w:rFonts w:ascii="Times New Roman" w:eastAsia="MS Mincho" w:hAnsi="Times New Roman" w:cs="Times New Roman"/>
          <w:sz w:val="24"/>
          <w:szCs w:val="24"/>
          <w:lang w:val="uk-UA"/>
        </w:rPr>
        <w:t>宗</w:t>
      </w:r>
      <w:r w:rsidRPr="002471E4">
        <w:rPr>
          <w:rFonts w:ascii="Times New Roman" w:eastAsia="SimSun" w:hAnsi="Times New Roman" w:cs="Times New Roman"/>
          <w:sz w:val="24"/>
          <w:szCs w:val="24"/>
          <w:lang w:val="uk-UA"/>
        </w:rPr>
        <w:t>书</w:t>
      </w:r>
      <w:r w:rsidRPr="002471E4">
        <w:rPr>
          <w:rFonts w:ascii="Times New Roman" w:eastAsia="PMingLiU" w:hAnsi="Times New Roman" w:cs="Times New Roman"/>
          <w:sz w:val="24"/>
          <w:szCs w:val="24"/>
          <w:lang w:val="uk-UA"/>
        </w:rPr>
        <w:t>，字</w:t>
      </w:r>
      <w:r w:rsidRPr="002471E4">
        <w:rPr>
          <w:rFonts w:ascii="Times New Roman" w:eastAsia="SimSun" w:hAnsi="Times New Roman" w:cs="Times New Roman"/>
          <w:sz w:val="24"/>
          <w:szCs w:val="24"/>
          <w:lang w:val="uk-UA"/>
        </w:rPr>
        <w:t>辈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>—</w:t>
      </w:r>
      <w:proofErr w:type="spellStart"/>
      <w:r w:rsidRPr="002471E4">
        <w:rPr>
          <w:rFonts w:ascii="Times New Roman" w:eastAsia="MS Mincho" w:hAnsi="Times New Roman" w:cs="Times New Roman"/>
          <w:sz w:val="24"/>
          <w:szCs w:val="24"/>
          <w:lang w:val="uk-UA"/>
        </w:rPr>
        <w:t>中国古代宗法制社会的一</w:t>
      </w:r>
      <w:r w:rsidRPr="002471E4">
        <w:rPr>
          <w:rFonts w:ascii="Times New Roman" w:eastAsia="MS Gothic" w:hAnsi="Times New Roman" w:cs="Times New Roman"/>
          <w:sz w:val="24"/>
          <w:szCs w:val="24"/>
          <w:lang w:val="uk-UA"/>
        </w:rPr>
        <w:t>种</w:t>
      </w:r>
      <w:r w:rsidRPr="002471E4">
        <w:rPr>
          <w:rFonts w:ascii="Times New Roman" w:eastAsia="MS Mincho" w:hAnsi="Times New Roman" w:cs="Times New Roman"/>
          <w:sz w:val="24"/>
          <w:szCs w:val="24"/>
          <w:lang w:val="uk-UA"/>
        </w:rPr>
        <w:t>礼制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2471E4">
        <w:rPr>
          <w:rFonts w:ascii="Times New Roman" w:eastAsia="MS Mincho" w:hAnsi="Times New Roman" w:cs="Times New Roman"/>
          <w:sz w:val="24"/>
          <w:szCs w:val="24"/>
          <w:lang w:val="uk-UA"/>
        </w:rPr>
        <w:t>欧</w:t>
      </w:r>
      <w:r w:rsidRPr="002471E4">
        <w:rPr>
          <w:rFonts w:ascii="Times New Roman" w:eastAsia="MS Gothic" w:hAnsi="Times New Roman" w:cs="Times New Roman"/>
          <w:sz w:val="24"/>
          <w:szCs w:val="24"/>
          <w:lang w:val="uk-UA"/>
        </w:rPr>
        <w:t>阳</w:t>
      </w:r>
      <w:r w:rsidRPr="002471E4">
        <w:rPr>
          <w:rFonts w:ascii="Times New Roman" w:eastAsia="MS Mincho" w:hAnsi="Times New Roman" w:cs="Times New Roman"/>
          <w:sz w:val="24"/>
          <w:szCs w:val="24"/>
          <w:lang w:val="uk-UA"/>
        </w:rPr>
        <w:t>宗</w:t>
      </w:r>
      <w:r w:rsidRPr="002471E4">
        <w:rPr>
          <w:rFonts w:ascii="Times New Roman" w:eastAsia="SimSun" w:hAnsi="Times New Roman" w:cs="Times New Roman"/>
          <w:sz w:val="24"/>
          <w:szCs w:val="24"/>
          <w:lang w:val="uk-UA"/>
        </w:rPr>
        <w:t>书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2471E4">
        <w:rPr>
          <w:rFonts w:ascii="Times New Roman" w:eastAsia="MS Mincho" w:hAnsi="Times New Roman" w:cs="Times New Roman"/>
          <w:sz w:val="24"/>
          <w:szCs w:val="24"/>
          <w:lang w:val="uk-UA"/>
        </w:rPr>
        <w:t>江西大学学</w:t>
      </w:r>
      <w:r w:rsidRPr="002471E4">
        <w:rPr>
          <w:rFonts w:ascii="Times New Roman" w:eastAsia="SimSun" w:hAnsi="Times New Roman" w:cs="Times New Roman"/>
          <w:sz w:val="24"/>
          <w:szCs w:val="24"/>
          <w:lang w:val="uk-UA"/>
        </w:rPr>
        <w:t>报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>. – 1989. – № 4. – 80–84</w:t>
      </w:r>
      <w:r w:rsidRPr="002471E4">
        <w:rPr>
          <w:rFonts w:ascii="Times New Roman" w:eastAsia="SimSun" w:hAnsi="Times New Roman" w:cs="Times New Roman"/>
          <w:sz w:val="24"/>
          <w:szCs w:val="24"/>
          <w:lang w:val="uk-UA"/>
        </w:rPr>
        <w:t>页</w:t>
      </w:r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Оуян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Зоншу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Общий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обзор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становления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китайских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фамилий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характера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географических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фамилий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провинции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Хунань /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Оуян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Зоншу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Вестн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Цзянсис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471E4">
        <w:rPr>
          <w:rFonts w:ascii="Times New Roman" w:hAnsi="Times New Roman" w:cs="Times New Roman"/>
          <w:sz w:val="24"/>
          <w:szCs w:val="24"/>
          <w:lang w:val="uk-UA"/>
        </w:rPr>
        <w:t>ун-та</w:t>
      </w:r>
      <w:proofErr w:type="spellEnd"/>
      <w:r w:rsidRPr="002471E4">
        <w:rPr>
          <w:rFonts w:ascii="Times New Roman" w:hAnsi="Times New Roman" w:cs="Times New Roman"/>
          <w:sz w:val="24"/>
          <w:szCs w:val="24"/>
          <w:lang w:val="uk-UA"/>
        </w:rPr>
        <w:t>. – 1989. – № 4. – С. 80–84).</w:t>
      </w:r>
    </w:p>
    <w:p w14:paraId="1B90FEDE" w14:textId="77777777" w:rsidR="00911C4D" w:rsidRDefault="00911C4D" w:rsidP="00911C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8E49D1" w14:textId="77777777" w:rsidR="00911C4D" w:rsidRDefault="00911C4D" w:rsidP="00911C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B28F20" w14:textId="77777777" w:rsidR="00911C4D" w:rsidRPr="002471E4" w:rsidRDefault="00911C4D" w:rsidP="00911C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297AF1" w14:textId="77777777" w:rsidR="00911C4D" w:rsidRDefault="00911C4D" w:rsidP="00911C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 заявки для участия в конференции</w:t>
      </w:r>
    </w:p>
    <w:p w14:paraId="645E51DB" w14:textId="77777777" w:rsidR="00911C4D" w:rsidRDefault="00911C4D" w:rsidP="00911C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4675" w:type="pc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8"/>
        <w:gridCol w:w="3374"/>
      </w:tblGrid>
      <w:tr w:rsidR="00911C4D" w14:paraId="55E72DE6" w14:textId="77777777" w:rsidTr="008A330D"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73B64" w14:textId="77777777" w:rsidR="00911C4D" w:rsidRDefault="00911C4D" w:rsidP="008A3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Фамилия, имя, отчество 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3655" w14:textId="77777777" w:rsidR="00911C4D" w:rsidRDefault="00911C4D" w:rsidP="008A3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C4D" w14:paraId="0C6880BF" w14:textId="77777777" w:rsidTr="008A330D"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8B449" w14:textId="77777777" w:rsidR="00911C4D" w:rsidRDefault="00911C4D" w:rsidP="008A3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Ученая степень, звание 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254B" w14:textId="77777777" w:rsidR="00911C4D" w:rsidRDefault="00911C4D" w:rsidP="008A3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C4D" w14:paraId="2D746029" w14:textId="77777777" w:rsidTr="008A330D"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D257" w14:textId="77777777" w:rsidR="00911C4D" w:rsidRDefault="00911C4D" w:rsidP="008A3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Место работы и должность 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1ADC" w14:textId="77777777" w:rsidR="00911C4D" w:rsidRDefault="00911C4D" w:rsidP="008A3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C4D" w14:paraId="4AA3770A" w14:textId="77777777" w:rsidTr="008A330D"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9D0A5" w14:textId="77777777" w:rsidR="00911C4D" w:rsidRDefault="00911C4D" w:rsidP="008A3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Почтовый адрес, электронный адрес, контактный телефон 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C47" w14:textId="77777777" w:rsidR="00911C4D" w:rsidRDefault="00911C4D" w:rsidP="008A3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C4D" w14:paraId="62568088" w14:textId="77777777" w:rsidTr="008A330D"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A8F39" w14:textId="77777777" w:rsidR="00911C4D" w:rsidRDefault="00911C4D" w:rsidP="008A3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Проблемная область (из числа заявленных в перечне)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80AF" w14:textId="77777777" w:rsidR="00911C4D" w:rsidRDefault="00911C4D" w:rsidP="008A3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C4D" w14:paraId="1E47F993" w14:textId="77777777" w:rsidTr="008A330D"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DBBC5" w14:textId="77777777" w:rsidR="00911C4D" w:rsidRDefault="00911C4D" w:rsidP="008A3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Тема доклада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50A6" w14:textId="77777777" w:rsidR="00911C4D" w:rsidRDefault="00911C4D" w:rsidP="008A33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A3E4D40" w14:textId="77777777" w:rsidR="00911C4D" w:rsidRDefault="00911C4D" w:rsidP="00911C4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532669B7" w14:textId="77777777" w:rsidR="00911C4D" w:rsidRDefault="00911C4D" w:rsidP="00911C4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уважением, оргкомитет</w:t>
      </w:r>
    </w:p>
    <w:p w14:paraId="03B266AE" w14:textId="77777777" w:rsidR="00911C4D" w:rsidRDefault="00911C4D" w:rsidP="00911C4D">
      <w:r>
        <w:t xml:space="preserve"> </w:t>
      </w:r>
    </w:p>
    <w:p w14:paraId="6E19C27A" w14:textId="77777777" w:rsidR="00911C4D" w:rsidRDefault="00911C4D" w:rsidP="00911C4D"/>
    <w:p w14:paraId="6D46B508" w14:textId="77777777" w:rsidR="00911C4D" w:rsidRDefault="00911C4D" w:rsidP="00911C4D"/>
    <w:p w14:paraId="4C9BF7B4" w14:textId="77777777" w:rsidR="00911C4D" w:rsidRDefault="00911C4D" w:rsidP="00911C4D"/>
    <w:p w14:paraId="7054D1BA" w14:textId="77777777" w:rsidR="00911C4D" w:rsidRPr="00907B0E" w:rsidRDefault="00911C4D">
      <w:pPr>
        <w:rPr>
          <w:lang w:val="en-US"/>
        </w:rPr>
      </w:pPr>
    </w:p>
    <w:sectPr w:rsidR="00911C4D" w:rsidRPr="00907B0E" w:rsidSect="0053160E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E6"/>
    <w:rsid w:val="000A7D9C"/>
    <w:rsid w:val="000F7FEF"/>
    <w:rsid w:val="002E66CB"/>
    <w:rsid w:val="00415E0B"/>
    <w:rsid w:val="006148E6"/>
    <w:rsid w:val="00615155"/>
    <w:rsid w:val="008565FB"/>
    <w:rsid w:val="00907B0E"/>
    <w:rsid w:val="00911C4D"/>
    <w:rsid w:val="00931AE6"/>
    <w:rsid w:val="00A27322"/>
    <w:rsid w:val="00DF5A52"/>
    <w:rsid w:val="00E5428E"/>
    <w:rsid w:val="00E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2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6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66C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66CB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E66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6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66C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66CB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E66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ik720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Irina Krukova</cp:lastModifiedBy>
  <cp:revision>3</cp:revision>
  <cp:lastPrinted>2021-09-27T11:02:00Z</cp:lastPrinted>
  <dcterms:created xsi:type="dcterms:W3CDTF">2021-09-27T11:03:00Z</dcterms:created>
  <dcterms:modified xsi:type="dcterms:W3CDTF">2021-11-08T10:49:00Z</dcterms:modified>
</cp:coreProperties>
</file>