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E5276" w14:textId="77777777" w:rsidR="003955E6" w:rsidRPr="001E21CB" w:rsidRDefault="00A12427" w:rsidP="001E2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21CB">
        <w:rPr>
          <w:rFonts w:ascii="Times New Roman" w:hAnsi="Times New Roman" w:cs="Times New Roman"/>
          <w:b/>
          <w:bCs/>
          <w:sz w:val="28"/>
          <w:szCs w:val="28"/>
        </w:rPr>
        <w:t>Учреждение образования</w:t>
      </w:r>
    </w:p>
    <w:p w14:paraId="60F4934E" w14:textId="6ED19F04" w:rsidR="000E1F72" w:rsidRPr="001E21CB" w:rsidRDefault="00A12427" w:rsidP="001E2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1CB">
        <w:rPr>
          <w:rFonts w:ascii="Times New Roman" w:hAnsi="Times New Roman" w:cs="Times New Roman"/>
          <w:b/>
          <w:bCs/>
          <w:sz w:val="28"/>
          <w:szCs w:val="28"/>
        </w:rPr>
        <w:t>«Гомельский государственный университет имени Франциска Скорины»</w:t>
      </w:r>
    </w:p>
    <w:p w14:paraId="64AA60FE" w14:textId="77777777" w:rsidR="000E1F72" w:rsidRPr="001E21CB" w:rsidRDefault="00A12427" w:rsidP="001E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1CB">
        <w:rPr>
          <w:rFonts w:ascii="Times New Roman" w:hAnsi="Times New Roman" w:cs="Times New Roman"/>
          <w:sz w:val="28"/>
          <w:szCs w:val="28"/>
        </w:rPr>
        <w:t>Юридический факультет</w:t>
      </w:r>
    </w:p>
    <w:p w14:paraId="067D2F44" w14:textId="77777777" w:rsidR="003955E6" w:rsidRPr="001E21CB" w:rsidRDefault="003955E6" w:rsidP="001E2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1CB">
        <w:rPr>
          <w:rFonts w:ascii="Times New Roman" w:hAnsi="Times New Roman" w:cs="Times New Roman"/>
          <w:b/>
          <w:bCs/>
          <w:sz w:val="28"/>
          <w:szCs w:val="28"/>
        </w:rPr>
        <w:t>Ташкентский государственный юридический университет</w:t>
      </w:r>
    </w:p>
    <w:p w14:paraId="2A3A658E" w14:textId="5E4B36AB" w:rsidR="000E1F72" w:rsidRPr="001E21CB" w:rsidRDefault="003955E6" w:rsidP="001E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1CB">
        <w:rPr>
          <w:rFonts w:ascii="Times New Roman" w:hAnsi="Times New Roman" w:cs="Times New Roman"/>
          <w:sz w:val="28"/>
          <w:szCs w:val="28"/>
        </w:rPr>
        <w:t>(г. Ташкент, Республика Узбекистан)</w:t>
      </w:r>
    </w:p>
    <w:p w14:paraId="61A433A7" w14:textId="77777777" w:rsidR="001E21CB" w:rsidRDefault="001E21CB" w:rsidP="001E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86ADF8" w14:textId="5B9E4404" w:rsidR="000E1F72" w:rsidRPr="001E21CB" w:rsidRDefault="00A12427" w:rsidP="001E21C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21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коллеги!</w:t>
      </w:r>
    </w:p>
    <w:p w14:paraId="33C9DEA7" w14:textId="6346D687" w:rsidR="000E1F72" w:rsidRPr="008C3E3C" w:rsidRDefault="00A12427" w:rsidP="001E21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CB">
        <w:rPr>
          <w:rFonts w:ascii="Times New Roman" w:hAnsi="Times New Roman" w:cs="Times New Roman"/>
          <w:sz w:val="28"/>
          <w:szCs w:val="28"/>
        </w:rPr>
        <w:t>Приглашаем Вас принять участие в I Международной научно</w:t>
      </w:r>
      <w:r w:rsidR="003955E6" w:rsidRPr="001E21CB">
        <w:rPr>
          <w:rFonts w:ascii="Times New Roman" w:hAnsi="Times New Roman" w:cs="Times New Roman"/>
          <w:sz w:val="28"/>
          <w:szCs w:val="28"/>
        </w:rPr>
        <w:t>-</w:t>
      </w:r>
      <w:r w:rsidRPr="001E21CB">
        <w:rPr>
          <w:rFonts w:ascii="Times New Roman" w:hAnsi="Times New Roman" w:cs="Times New Roman"/>
          <w:sz w:val="28"/>
          <w:szCs w:val="28"/>
        </w:rPr>
        <w:t xml:space="preserve">практической конференции </w:t>
      </w:r>
      <w:r w:rsidRPr="001E21C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955E6" w:rsidRPr="001E21CB">
        <w:rPr>
          <w:rFonts w:ascii="Times New Roman" w:hAnsi="Times New Roman" w:cs="Times New Roman"/>
          <w:b/>
          <w:bCs/>
          <w:sz w:val="28"/>
          <w:szCs w:val="28"/>
        </w:rPr>
        <w:t>Инновационная парадигма развития системы права</w:t>
      </w:r>
      <w:r w:rsidRPr="001E21C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E21CB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8C3E3C">
        <w:rPr>
          <w:rFonts w:ascii="Times New Roman" w:hAnsi="Times New Roman" w:cs="Times New Roman"/>
          <w:sz w:val="28"/>
          <w:szCs w:val="28"/>
        </w:rPr>
        <w:t xml:space="preserve">будет проходить в несколько этапов: </w:t>
      </w:r>
      <w:r w:rsidR="003955E6" w:rsidRPr="001E21CB">
        <w:rPr>
          <w:rFonts w:ascii="Times New Roman" w:hAnsi="Times New Roman" w:cs="Times New Roman"/>
          <w:sz w:val="28"/>
          <w:szCs w:val="28"/>
        </w:rPr>
        <w:t>23 декабря</w:t>
      </w:r>
      <w:r w:rsidRPr="008C3E3C">
        <w:rPr>
          <w:rFonts w:ascii="Times New Roman" w:hAnsi="Times New Roman" w:cs="Times New Roman"/>
          <w:sz w:val="28"/>
          <w:szCs w:val="28"/>
        </w:rPr>
        <w:t xml:space="preserve"> 20</w:t>
      </w:r>
      <w:r w:rsidR="003955E6" w:rsidRPr="001E21CB">
        <w:rPr>
          <w:rFonts w:ascii="Times New Roman" w:hAnsi="Times New Roman" w:cs="Times New Roman"/>
          <w:sz w:val="28"/>
          <w:szCs w:val="28"/>
        </w:rPr>
        <w:t>20</w:t>
      </w:r>
      <w:r w:rsidRPr="008C3E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3E3C">
        <w:rPr>
          <w:rFonts w:ascii="Times New Roman" w:hAnsi="Times New Roman" w:cs="Times New Roman"/>
          <w:sz w:val="28"/>
          <w:szCs w:val="28"/>
        </w:rPr>
        <w:t xml:space="preserve"> </w:t>
      </w:r>
      <w:r w:rsidR="008C3E3C" w:rsidRPr="008C3E3C">
        <w:rPr>
          <w:rFonts w:ascii="Times New Roman" w:hAnsi="Times New Roman" w:cs="Times New Roman"/>
          <w:sz w:val="28"/>
          <w:szCs w:val="28"/>
        </w:rPr>
        <w:t>– Международный круглый стол и 1 февраля 202</w:t>
      </w:r>
      <w:r w:rsidR="00221EC2">
        <w:rPr>
          <w:rFonts w:ascii="Times New Roman" w:hAnsi="Times New Roman" w:cs="Times New Roman"/>
          <w:sz w:val="28"/>
          <w:szCs w:val="28"/>
        </w:rPr>
        <w:t>1</w:t>
      </w:r>
      <w:r w:rsidR="008C3E3C" w:rsidRPr="008C3E3C">
        <w:rPr>
          <w:rFonts w:ascii="Times New Roman" w:hAnsi="Times New Roman" w:cs="Times New Roman"/>
          <w:sz w:val="28"/>
          <w:szCs w:val="28"/>
        </w:rPr>
        <w:t xml:space="preserve"> года – работа секций</w:t>
      </w:r>
      <w:r w:rsidRPr="008C3E3C">
        <w:rPr>
          <w:rFonts w:ascii="Times New Roman" w:hAnsi="Times New Roman" w:cs="Times New Roman"/>
          <w:sz w:val="28"/>
          <w:szCs w:val="28"/>
        </w:rPr>
        <w:t>.</w:t>
      </w:r>
    </w:p>
    <w:p w14:paraId="5EC9F10C" w14:textId="77777777" w:rsidR="001E21CB" w:rsidRPr="001E21CB" w:rsidRDefault="001E21CB" w:rsidP="001E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1549AD" w14:textId="77777777" w:rsidR="001E21CB" w:rsidRDefault="003955E6" w:rsidP="001E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CB">
        <w:rPr>
          <w:rFonts w:ascii="Times New Roman" w:hAnsi="Times New Roman" w:cs="Times New Roman"/>
          <w:sz w:val="28"/>
          <w:szCs w:val="28"/>
        </w:rPr>
        <w:t>В настоящее время в мире насчитывается более двухсот национальных правовых систем, каждая из которых уникальна в силу исторических закономерностей развития,</w:t>
      </w:r>
      <w:r w:rsidR="00F16A6B" w:rsidRPr="001E21CB">
        <w:rPr>
          <w:rFonts w:ascii="Times New Roman" w:hAnsi="Times New Roman" w:cs="Times New Roman"/>
          <w:sz w:val="28"/>
          <w:szCs w:val="28"/>
        </w:rPr>
        <w:t xml:space="preserve"> действия объективных законов общества, </w:t>
      </w:r>
      <w:r w:rsidR="00F16A6B" w:rsidRPr="009F47E5">
        <w:rPr>
          <w:rFonts w:ascii="Times New Roman" w:hAnsi="Times New Roman" w:cs="Times New Roman"/>
          <w:sz w:val="28"/>
          <w:szCs w:val="28"/>
        </w:rPr>
        <w:t>особенностей их функционирования</w:t>
      </w:r>
      <w:r w:rsidR="001E21CB" w:rsidRPr="009F47E5">
        <w:rPr>
          <w:rFonts w:ascii="Times New Roman" w:hAnsi="Times New Roman" w:cs="Times New Roman"/>
          <w:sz w:val="28"/>
          <w:szCs w:val="28"/>
        </w:rPr>
        <w:t xml:space="preserve"> </w:t>
      </w:r>
      <w:r w:rsidR="00134B72" w:rsidRPr="009F47E5">
        <w:rPr>
          <w:rFonts w:ascii="Times New Roman" w:hAnsi="Times New Roman" w:cs="Times New Roman"/>
          <w:sz w:val="28"/>
          <w:szCs w:val="28"/>
        </w:rPr>
        <w:t>и подчинена международной правовой</w:t>
      </w:r>
      <w:r w:rsidR="00134B72" w:rsidRPr="001E21CB">
        <w:rPr>
          <w:rFonts w:ascii="Times New Roman" w:hAnsi="Times New Roman" w:cs="Times New Roman"/>
          <w:sz w:val="28"/>
          <w:szCs w:val="28"/>
        </w:rPr>
        <w:t xml:space="preserve"> системе, обуславливающей тенденцию унификации</w:t>
      </w:r>
      <w:r w:rsidR="00F16A6B" w:rsidRPr="001E21CB">
        <w:rPr>
          <w:rFonts w:ascii="Times New Roman" w:hAnsi="Times New Roman" w:cs="Times New Roman"/>
          <w:sz w:val="28"/>
          <w:szCs w:val="28"/>
        </w:rPr>
        <w:t xml:space="preserve">. </w:t>
      </w:r>
      <w:r w:rsidR="000E1F72" w:rsidRPr="001E21CB">
        <w:rPr>
          <w:rFonts w:ascii="Times New Roman" w:hAnsi="Times New Roman" w:cs="Times New Roman"/>
          <w:sz w:val="28"/>
          <w:szCs w:val="28"/>
        </w:rPr>
        <w:t xml:space="preserve">Типичной характеристикой современного мира выступает глубинная трансформация всех сфер социальной жизни. Одновременно практика диктует новые задачи, решение которых невозможно на основе существующих </w:t>
      </w:r>
      <w:r w:rsidRPr="001E21CB">
        <w:rPr>
          <w:rFonts w:ascii="Times New Roman" w:hAnsi="Times New Roman" w:cs="Times New Roman"/>
          <w:sz w:val="28"/>
          <w:szCs w:val="28"/>
        </w:rPr>
        <w:t>знаний и технологий</w:t>
      </w:r>
      <w:r w:rsidR="000E1F72" w:rsidRPr="001E21CB">
        <w:rPr>
          <w:rFonts w:ascii="Times New Roman" w:hAnsi="Times New Roman" w:cs="Times New Roman"/>
          <w:sz w:val="28"/>
          <w:szCs w:val="28"/>
        </w:rPr>
        <w:t>, что обуславливает</w:t>
      </w:r>
      <w:r w:rsidRPr="001E21CB">
        <w:rPr>
          <w:rFonts w:ascii="Times New Roman" w:hAnsi="Times New Roman" w:cs="Times New Roman"/>
          <w:sz w:val="28"/>
          <w:szCs w:val="28"/>
        </w:rPr>
        <w:t xml:space="preserve"> поиск</w:t>
      </w:r>
      <w:r w:rsidR="000E1F72" w:rsidRPr="001E21CB">
        <w:rPr>
          <w:rFonts w:ascii="Times New Roman" w:hAnsi="Times New Roman" w:cs="Times New Roman"/>
          <w:sz w:val="28"/>
          <w:szCs w:val="28"/>
        </w:rPr>
        <w:t xml:space="preserve"> новы</w:t>
      </w:r>
      <w:r w:rsidRPr="001E21CB">
        <w:rPr>
          <w:rFonts w:ascii="Times New Roman" w:hAnsi="Times New Roman" w:cs="Times New Roman"/>
          <w:sz w:val="28"/>
          <w:szCs w:val="28"/>
        </w:rPr>
        <w:t>х</w:t>
      </w:r>
      <w:r w:rsidR="000E1F72" w:rsidRPr="001E21CB">
        <w:rPr>
          <w:rFonts w:ascii="Times New Roman" w:hAnsi="Times New Roman" w:cs="Times New Roman"/>
          <w:sz w:val="28"/>
          <w:szCs w:val="28"/>
        </w:rPr>
        <w:t>, инновационны</w:t>
      </w:r>
      <w:r w:rsidRPr="001E21CB">
        <w:rPr>
          <w:rFonts w:ascii="Times New Roman" w:hAnsi="Times New Roman" w:cs="Times New Roman"/>
          <w:sz w:val="28"/>
          <w:szCs w:val="28"/>
        </w:rPr>
        <w:t>х</w:t>
      </w:r>
      <w:r w:rsidR="000E1F72" w:rsidRPr="001E21CB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Pr="001E21CB">
        <w:rPr>
          <w:rFonts w:ascii="Times New Roman" w:hAnsi="Times New Roman" w:cs="Times New Roman"/>
          <w:sz w:val="28"/>
          <w:szCs w:val="28"/>
        </w:rPr>
        <w:t>й</w:t>
      </w:r>
      <w:r w:rsidR="000E1F72" w:rsidRPr="001E21CB">
        <w:rPr>
          <w:rFonts w:ascii="Times New Roman" w:hAnsi="Times New Roman" w:cs="Times New Roman"/>
          <w:sz w:val="28"/>
          <w:szCs w:val="28"/>
        </w:rPr>
        <w:t xml:space="preserve"> развития общества.</w:t>
      </w:r>
    </w:p>
    <w:p w14:paraId="27D018A7" w14:textId="3FB81F8E" w:rsidR="000E1F72" w:rsidRPr="001E21CB" w:rsidRDefault="00F16A6B" w:rsidP="001E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CB">
        <w:rPr>
          <w:rFonts w:ascii="Times New Roman" w:hAnsi="Times New Roman" w:cs="Times New Roman"/>
          <w:sz w:val="28"/>
          <w:szCs w:val="28"/>
        </w:rPr>
        <w:t xml:space="preserve">Цель проведения конференции – </w:t>
      </w:r>
      <w:r w:rsidR="001E21CB" w:rsidRPr="001E21CB">
        <w:rPr>
          <w:rFonts w:ascii="Times New Roman" w:hAnsi="Times New Roman" w:cs="Times New Roman"/>
          <w:sz w:val="28"/>
          <w:szCs w:val="28"/>
        </w:rPr>
        <w:t>исследовать</w:t>
      </w:r>
      <w:r w:rsidRPr="001E21CB">
        <w:rPr>
          <w:rFonts w:ascii="Times New Roman" w:hAnsi="Times New Roman" w:cs="Times New Roman"/>
          <w:sz w:val="28"/>
          <w:szCs w:val="28"/>
        </w:rPr>
        <w:t xml:space="preserve"> тенденции развития системы права в контексте </w:t>
      </w:r>
      <w:r w:rsidR="00134B72" w:rsidRPr="001E21CB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1E21CB">
        <w:rPr>
          <w:rFonts w:ascii="Times New Roman" w:hAnsi="Times New Roman" w:cs="Times New Roman"/>
          <w:sz w:val="28"/>
          <w:szCs w:val="28"/>
        </w:rPr>
        <w:t>инновационного общества.</w:t>
      </w:r>
    </w:p>
    <w:p w14:paraId="1A9FA605" w14:textId="085D770E" w:rsidR="00F41D88" w:rsidRDefault="00A12427" w:rsidP="001E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7936808"/>
      <w:proofErr w:type="gramStart"/>
      <w:r w:rsidRPr="001E21CB">
        <w:rPr>
          <w:rFonts w:ascii="Times New Roman" w:hAnsi="Times New Roman" w:cs="Times New Roman"/>
          <w:sz w:val="28"/>
          <w:szCs w:val="28"/>
        </w:rPr>
        <w:t>На конференции планируется обсуждение следующих вопросов: закономерности функционирования современных правовых систем; направления стимулирования социально полезной активности субъектов права; развитие местного самоуправления и гражданского общества; взаимодействие правовых систем государств СНГ и дальнего зарубежья; интеграция общепризнанных принципов</w:t>
      </w:r>
      <w:r w:rsidR="00F41D88">
        <w:rPr>
          <w:rFonts w:ascii="Times New Roman" w:hAnsi="Times New Roman" w:cs="Times New Roman"/>
          <w:sz w:val="28"/>
          <w:szCs w:val="28"/>
        </w:rPr>
        <w:t>,</w:t>
      </w:r>
      <w:r w:rsidRPr="001E21CB">
        <w:rPr>
          <w:rFonts w:ascii="Times New Roman" w:hAnsi="Times New Roman" w:cs="Times New Roman"/>
          <w:sz w:val="28"/>
          <w:szCs w:val="28"/>
        </w:rPr>
        <w:t xml:space="preserve"> норм международного права в </w:t>
      </w:r>
      <w:r w:rsidR="00F41D88">
        <w:rPr>
          <w:rFonts w:ascii="Times New Roman" w:hAnsi="Times New Roman" w:cs="Times New Roman"/>
          <w:sz w:val="28"/>
          <w:szCs w:val="28"/>
        </w:rPr>
        <w:t>правовые системы Республики Беларусь и Республики Узбекистан; тенденции развития национальных правовых систем в условиях цифровой трансформации общества</w:t>
      </w:r>
      <w:r w:rsidRPr="001E21CB">
        <w:rPr>
          <w:rFonts w:ascii="Times New Roman" w:hAnsi="Times New Roman" w:cs="Times New Roman"/>
          <w:sz w:val="28"/>
          <w:szCs w:val="28"/>
        </w:rPr>
        <w:t>.</w:t>
      </w:r>
      <w:bookmarkEnd w:id="1"/>
      <w:proofErr w:type="gramEnd"/>
    </w:p>
    <w:p w14:paraId="1366BF00" w14:textId="77777777" w:rsidR="00F41D88" w:rsidRDefault="00A12427" w:rsidP="001E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CB">
        <w:rPr>
          <w:rFonts w:ascii="Times New Roman" w:hAnsi="Times New Roman" w:cs="Times New Roman"/>
          <w:sz w:val="28"/>
          <w:szCs w:val="28"/>
        </w:rPr>
        <w:t>Предполагается работа по секциям:</w:t>
      </w:r>
    </w:p>
    <w:p w14:paraId="67D7E52E" w14:textId="2C85074D" w:rsidR="00F41D88" w:rsidRPr="00F41D88" w:rsidRDefault="00A12427" w:rsidP="001E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7937183"/>
      <w:r w:rsidRPr="001E21CB">
        <w:rPr>
          <w:rFonts w:ascii="Times New Roman" w:hAnsi="Times New Roman" w:cs="Times New Roman"/>
          <w:sz w:val="28"/>
          <w:szCs w:val="28"/>
        </w:rPr>
        <w:t>1. Теория и история государства и права</w:t>
      </w:r>
      <w:r w:rsidR="00F41D88">
        <w:rPr>
          <w:rFonts w:ascii="Times New Roman" w:hAnsi="Times New Roman" w:cs="Times New Roman"/>
          <w:sz w:val="28"/>
          <w:szCs w:val="28"/>
        </w:rPr>
        <w:t>.</w:t>
      </w:r>
    </w:p>
    <w:p w14:paraId="0E7327A5" w14:textId="77777777" w:rsidR="00F41D88" w:rsidRDefault="00A12427" w:rsidP="001E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E21CB">
        <w:rPr>
          <w:rFonts w:ascii="Times New Roman" w:hAnsi="Times New Roman" w:cs="Times New Roman"/>
          <w:sz w:val="28"/>
          <w:szCs w:val="28"/>
        </w:rPr>
        <w:t>Конституционное</w:t>
      </w:r>
      <w:proofErr w:type="gramEnd"/>
      <w:r w:rsidRPr="001E21CB">
        <w:rPr>
          <w:rFonts w:ascii="Times New Roman" w:hAnsi="Times New Roman" w:cs="Times New Roman"/>
          <w:sz w:val="28"/>
          <w:szCs w:val="28"/>
        </w:rPr>
        <w:t>, административное, информационное прав</w:t>
      </w:r>
      <w:r w:rsidR="00F41D88">
        <w:rPr>
          <w:rFonts w:ascii="Times New Roman" w:hAnsi="Times New Roman" w:cs="Times New Roman"/>
          <w:sz w:val="28"/>
          <w:szCs w:val="28"/>
        </w:rPr>
        <w:t>.</w:t>
      </w:r>
    </w:p>
    <w:p w14:paraId="4DB1EC9F" w14:textId="77777777" w:rsidR="00F41D88" w:rsidRDefault="00A12427" w:rsidP="001E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CB">
        <w:rPr>
          <w:rFonts w:ascii="Times New Roman" w:hAnsi="Times New Roman" w:cs="Times New Roman"/>
          <w:sz w:val="28"/>
          <w:szCs w:val="28"/>
        </w:rPr>
        <w:t>3. Уголовное право, уголовный процесс, криминалистика</w:t>
      </w:r>
      <w:r w:rsidR="00F41D88">
        <w:rPr>
          <w:rFonts w:ascii="Times New Roman" w:hAnsi="Times New Roman" w:cs="Times New Roman"/>
          <w:sz w:val="28"/>
          <w:szCs w:val="28"/>
        </w:rPr>
        <w:t>.</w:t>
      </w:r>
    </w:p>
    <w:p w14:paraId="0D2744AC" w14:textId="77777777" w:rsidR="00F41D88" w:rsidRDefault="00A12427" w:rsidP="001E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CB">
        <w:rPr>
          <w:rFonts w:ascii="Times New Roman" w:hAnsi="Times New Roman" w:cs="Times New Roman"/>
          <w:sz w:val="28"/>
          <w:szCs w:val="28"/>
        </w:rPr>
        <w:t>4. Гражданское, хозяйственное, трудовое, финансовое право.</w:t>
      </w:r>
      <w:bookmarkEnd w:id="2"/>
    </w:p>
    <w:p w14:paraId="2DE54914" w14:textId="77777777" w:rsidR="00F41D88" w:rsidRDefault="00A12427" w:rsidP="001E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CB">
        <w:rPr>
          <w:rFonts w:ascii="Times New Roman" w:hAnsi="Times New Roman" w:cs="Times New Roman"/>
          <w:sz w:val="28"/>
          <w:szCs w:val="28"/>
        </w:rPr>
        <w:t>Оргкомитет оставляет за собой право отбора и рецензирования материалов и распределения их по секциям</w:t>
      </w:r>
      <w:r w:rsidR="00F41D88">
        <w:rPr>
          <w:rFonts w:ascii="Times New Roman" w:hAnsi="Times New Roman" w:cs="Times New Roman"/>
          <w:sz w:val="28"/>
          <w:szCs w:val="28"/>
        </w:rPr>
        <w:t>.</w:t>
      </w:r>
    </w:p>
    <w:p w14:paraId="650656FC" w14:textId="77777777" w:rsidR="00F41D88" w:rsidRDefault="00A12427" w:rsidP="001E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CB">
        <w:rPr>
          <w:rFonts w:ascii="Times New Roman" w:hAnsi="Times New Roman" w:cs="Times New Roman"/>
          <w:sz w:val="28"/>
          <w:szCs w:val="28"/>
        </w:rPr>
        <w:t>К участию в конференции приглашаются ученые, аспиранты, юристы</w:t>
      </w:r>
      <w:r w:rsidR="00F41D88">
        <w:rPr>
          <w:rFonts w:ascii="Times New Roman" w:hAnsi="Times New Roman" w:cs="Times New Roman"/>
          <w:sz w:val="28"/>
          <w:szCs w:val="28"/>
        </w:rPr>
        <w:t xml:space="preserve"> </w:t>
      </w:r>
      <w:r w:rsidRPr="001E21CB">
        <w:rPr>
          <w:rFonts w:ascii="Times New Roman" w:hAnsi="Times New Roman" w:cs="Times New Roman"/>
          <w:sz w:val="28"/>
          <w:szCs w:val="28"/>
        </w:rPr>
        <w:t>практики, все заинтересованные в обозначенной проблеме научной конференции.</w:t>
      </w:r>
    </w:p>
    <w:p w14:paraId="26D9F72D" w14:textId="77777777" w:rsidR="00F41D88" w:rsidRDefault="00A12427" w:rsidP="001E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CB">
        <w:rPr>
          <w:rFonts w:ascii="Times New Roman" w:hAnsi="Times New Roman" w:cs="Times New Roman"/>
          <w:sz w:val="28"/>
          <w:szCs w:val="28"/>
        </w:rPr>
        <w:t>Рабочие языки конференции: русский, белорусский, английский.</w:t>
      </w:r>
    </w:p>
    <w:p w14:paraId="0DA6ABA1" w14:textId="0DBBDE13" w:rsidR="00F82B81" w:rsidRPr="00F82B81" w:rsidRDefault="00A12427" w:rsidP="00F82B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E21CB">
        <w:rPr>
          <w:rFonts w:ascii="Times New Roman" w:hAnsi="Times New Roman" w:cs="Times New Roman"/>
          <w:sz w:val="28"/>
          <w:szCs w:val="28"/>
        </w:rPr>
        <w:t xml:space="preserve">Если Вас заинтересовало </w:t>
      </w:r>
      <w:r w:rsidR="00F41D88" w:rsidRPr="001E21CB">
        <w:rPr>
          <w:rFonts w:ascii="Times New Roman" w:hAnsi="Times New Roman" w:cs="Times New Roman"/>
          <w:sz w:val="28"/>
          <w:szCs w:val="28"/>
        </w:rPr>
        <w:t>наше предложение,</w:t>
      </w:r>
      <w:r w:rsidRPr="001E21CB">
        <w:rPr>
          <w:rFonts w:ascii="Times New Roman" w:hAnsi="Times New Roman" w:cs="Times New Roman"/>
          <w:sz w:val="28"/>
          <w:szCs w:val="28"/>
        </w:rPr>
        <w:t xml:space="preserve"> и Вы согласны стать </w:t>
      </w:r>
      <w:r w:rsidRPr="001E21CB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участником конференции, просим Вас </w:t>
      </w:r>
      <w:r w:rsidR="00F82B81" w:rsidRPr="00F82B81">
        <w:rPr>
          <w:rFonts w:ascii="Times New Roman" w:hAnsi="Times New Roman" w:cs="Times New Roman"/>
          <w:sz w:val="28"/>
          <w:szCs w:val="28"/>
        </w:rPr>
        <w:t xml:space="preserve">до </w:t>
      </w:r>
      <w:r w:rsidR="00221EC2">
        <w:rPr>
          <w:rFonts w:ascii="Times New Roman" w:hAnsi="Times New Roman" w:cs="Times New Roman"/>
          <w:sz w:val="28"/>
          <w:szCs w:val="28"/>
        </w:rPr>
        <w:t>1 февраля</w:t>
      </w:r>
      <w:r w:rsidR="00F82B81" w:rsidRPr="00F82B81">
        <w:rPr>
          <w:rFonts w:ascii="Times New Roman" w:hAnsi="Times New Roman" w:cs="Times New Roman"/>
          <w:sz w:val="28"/>
          <w:szCs w:val="28"/>
        </w:rPr>
        <w:t xml:space="preserve"> 202</w:t>
      </w:r>
      <w:r w:rsidR="00221EC2">
        <w:rPr>
          <w:rFonts w:ascii="Times New Roman" w:hAnsi="Times New Roman" w:cs="Times New Roman"/>
          <w:sz w:val="28"/>
          <w:szCs w:val="28"/>
        </w:rPr>
        <w:t>1</w:t>
      </w:r>
      <w:r w:rsidR="00F82B81" w:rsidRPr="00F82B81">
        <w:rPr>
          <w:rFonts w:ascii="Times New Roman" w:hAnsi="Times New Roman" w:cs="Times New Roman"/>
          <w:sz w:val="28"/>
          <w:szCs w:val="28"/>
        </w:rPr>
        <w:t xml:space="preserve"> года выслать на электронный адрес оргкомитета civillawchair@gsu.by следующие материалы: заявку, текст доклада в электронном виде в редакторе MS </w:t>
      </w:r>
      <w:proofErr w:type="spellStart"/>
      <w:r w:rsidR="00F82B81" w:rsidRPr="00F82B8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F82B81" w:rsidRPr="00F82B81">
        <w:rPr>
          <w:rFonts w:ascii="Times New Roman" w:hAnsi="Times New Roman" w:cs="Times New Roman"/>
          <w:sz w:val="28"/>
          <w:szCs w:val="28"/>
        </w:rPr>
        <w:t xml:space="preserve"> (формат </w:t>
      </w:r>
      <w:proofErr w:type="spellStart"/>
      <w:r w:rsidR="00F82B81" w:rsidRPr="00F82B8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F82B81">
        <w:rPr>
          <w:rFonts w:ascii="Times New Roman" w:hAnsi="Times New Roman" w:cs="Times New Roman"/>
          <w:sz w:val="28"/>
          <w:szCs w:val="28"/>
        </w:rPr>
        <w:t>).</w:t>
      </w:r>
    </w:p>
    <w:p w14:paraId="3D955164" w14:textId="5C9A1D47" w:rsidR="00F82B81" w:rsidRPr="00F82B81" w:rsidRDefault="00F82B81" w:rsidP="00F82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B81">
        <w:rPr>
          <w:rFonts w:ascii="Times New Roman" w:hAnsi="Times New Roman" w:cs="Times New Roman"/>
          <w:sz w:val="28"/>
          <w:szCs w:val="28"/>
        </w:rPr>
        <w:t xml:space="preserve">Сборник материалов будет </w:t>
      </w:r>
      <w:proofErr w:type="gramStart"/>
      <w:r w:rsidRPr="00F82B81">
        <w:rPr>
          <w:rFonts w:ascii="Times New Roman" w:hAnsi="Times New Roman" w:cs="Times New Roman"/>
          <w:sz w:val="28"/>
          <w:szCs w:val="28"/>
        </w:rPr>
        <w:t>депонирован в электронном виде по результатам работы конференции и размещён</w:t>
      </w:r>
      <w:proofErr w:type="gramEnd"/>
      <w:r w:rsidRPr="00F82B81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F82B8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82B81">
        <w:rPr>
          <w:rFonts w:ascii="Times New Roman" w:hAnsi="Times New Roman" w:cs="Times New Roman"/>
          <w:sz w:val="28"/>
          <w:szCs w:val="28"/>
        </w:rPr>
        <w:t>. law.gsu.by в разделе «Научная работа / Конференции» до 1 апреля 202</w:t>
      </w:r>
      <w:r w:rsidR="00221EC2">
        <w:rPr>
          <w:rFonts w:ascii="Times New Roman" w:hAnsi="Times New Roman" w:cs="Times New Roman"/>
          <w:sz w:val="28"/>
          <w:szCs w:val="28"/>
        </w:rPr>
        <w:t>1</w:t>
      </w:r>
      <w:r w:rsidRPr="00F82B81">
        <w:rPr>
          <w:rFonts w:ascii="Times New Roman" w:hAnsi="Times New Roman" w:cs="Times New Roman"/>
          <w:sz w:val="28"/>
          <w:szCs w:val="28"/>
        </w:rPr>
        <w:t>г.</w:t>
      </w:r>
    </w:p>
    <w:p w14:paraId="7DF22106" w14:textId="1BAAD286" w:rsidR="00F82B81" w:rsidRPr="00F82B81" w:rsidRDefault="00F82B81" w:rsidP="00F82B81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CB">
        <w:rPr>
          <w:rFonts w:ascii="Times New Roman" w:hAnsi="Times New Roman" w:cs="Times New Roman"/>
          <w:sz w:val="28"/>
          <w:szCs w:val="28"/>
        </w:rPr>
        <w:t xml:space="preserve">Требования к оформлению материалов: </w:t>
      </w:r>
      <w:r w:rsidRPr="00F82B81">
        <w:rPr>
          <w:rFonts w:ascii="Times New Roman" w:hAnsi="Times New Roman" w:cs="Times New Roman"/>
          <w:sz w:val="28"/>
          <w:szCs w:val="28"/>
        </w:rPr>
        <w:t>Объем текста – до 4 полных страниц формата А</w:t>
      </w:r>
      <w:proofErr w:type="gramStart"/>
      <w:r w:rsidRPr="00F82B8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82B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B81">
        <w:rPr>
          <w:rFonts w:ascii="Times New Roman" w:hAnsi="Times New Roman" w:cs="Times New Roman"/>
          <w:sz w:val="28"/>
          <w:szCs w:val="28"/>
        </w:rPr>
        <w:t xml:space="preserve">Текст набирается шрифтом </w:t>
      </w:r>
      <w:proofErr w:type="spellStart"/>
      <w:r w:rsidRPr="00F82B8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82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B8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82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B8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82B81">
        <w:rPr>
          <w:rFonts w:ascii="Times New Roman" w:hAnsi="Times New Roman" w:cs="Times New Roman"/>
          <w:sz w:val="28"/>
          <w:szCs w:val="28"/>
        </w:rPr>
        <w:t xml:space="preserve">, кегль – 14 пт. Межстрочный интервал – 1,0. Абзац – </w:t>
      </w:r>
      <w:smartTag w:uri="urn:schemas-microsoft-com:office:smarttags" w:element="metricconverter">
        <w:smartTagPr>
          <w:attr w:name="ProductID" w:val="1,25 см"/>
        </w:smartTagPr>
        <w:r w:rsidRPr="00F82B81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F82B81">
        <w:rPr>
          <w:rFonts w:ascii="Times New Roman" w:hAnsi="Times New Roman" w:cs="Times New Roman"/>
          <w:sz w:val="28"/>
          <w:szCs w:val="28"/>
        </w:rPr>
        <w:t>. Поля – 20 мм со всех сторон.</w:t>
      </w:r>
    </w:p>
    <w:p w14:paraId="4CE9CF87" w14:textId="77777777" w:rsidR="00F82B81" w:rsidRPr="00F82B81" w:rsidRDefault="00F82B81" w:rsidP="00F82B81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B81">
        <w:rPr>
          <w:rFonts w:ascii="Times New Roman" w:hAnsi="Times New Roman" w:cs="Times New Roman"/>
          <w:sz w:val="28"/>
          <w:szCs w:val="28"/>
        </w:rPr>
        <w:t>Заглавие печатается по центру ПРОПИСНЫМИ буквами с полужирным начертанием. На следующей строке по центру курсивом печатаются инициалы и фамилия автора, а строкой ниже по центру курсивом указывается место работы (учебы) автора, на следующей строке - данные научного руководителя.</w:t>
      </w:r>
    </w:p>
    <w:p w14:paraId="4F979189" w14:textId="53496469" w:rsidR="00F82B81" w:rsidRPr="00F82B81" w:rsidRDefault="00F82B81" w:rsidP="00F82B81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B81">
        <w:rPr>
          <w:rFonts w:ascii="Times New Roman" w:hAnsi="Times New Roman" w:cs="Times New Roman"/>
          <w:sz w:val="28"/>
          <w:szCs w:val="28"/>
        </w:rPr>
        <w:t>Ссылки на используемые источники нумеруются соответственно порядку использования в тексте работы и даются внутри квадратных скобок, например: [1, ст. 3], [2, с. 2–3].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B81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1E21CB">
        <w:rPr>
          <w:rFonts w:ascii="Times New Roman" w:hAnsi="Times New Roman" w:cs="Times New Roman"/>
          <w:sz w:val="28"/>
          <w:szCs w:val="28"/>
        </w:rPr>
        <w:t xml:space="preserve">цитированных </w:t>
      </w:r>
      <w:r w:rsidRPr="00F82B81">
        <w:rPr>
          <w:rFonts w:ascii="Times New Roman" w:hAnsi="Times New Roman" w:cs="Times New Roman"/>
          <w:sz w:val="28"/>
          <w:szCs w:val="28"/>
        </w:rPr>
        <w:t>источников располагается в конце, формируется по порядку цитирования. Образцы оформления библиографического описания в списке источников приведены на странице ВАК Республики Беларусь: https://vak.gov.by/bibliographicDescription</w:t>
      </w:r>
    </w:p>
    <w:p w14:paraId="04B70A91" w14:textId="507BB3E0" w:rsidR="00F82B81" w:rsidRPr="00F82B81" w:rsidRDefault="00F82B81" w:rsidP="00F82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B81">
        <w:rPr>
          <w:rFonts w:ascii="Times New Roman" w:hAnsi="Times New Roman" w:cs="Times New Roman"/>
          <w:sz w:val="28"/>
          <w:szCs w:val="28"/>
        </w:rPr>
        <w:t>Текст материалов помещается в отдельный файл, в названии которого русскими буквами должны быть указаны фамилия автора и номер секции, например: «Иванов-3». Заявка также помещается в отдельный файл, например: «Иванов-заявка».</w:t>
      </w:r>
    </w:p>
    <w:p w14:paraId="41609669" w14:textId="77777777" w:rsidR="00F82B81" w:rsidRDefault="00A12427" w:rsidP="00F82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CB">
        <w:rPr>
          <w:rFonts w:ascii="Times New Roman" w:hAnsi="Times New Roman" w:cs="Times New Roman"/>
          <w:sz w:val="28"/>
          <w:szCs w:val="28"/>
        </w:rPr>
        <w:t xml:space="preserve">Материалы, не соответствующие научным направлениям работы конференции, требованиям к оформлению, отправленные позднее указанного срока, а также с неполной информацией в заявке не рассматриваются и обратно не высылаются. </w:t>
      </w:r>
    </w:p>
    <w:p w14:paraId="36AAF4B5" w14:textId="7994F0C6" w:rsidR="008B14E3" w:rsidRPr="001E21CB" w:rsidRDefault="00A12427" w:rsidP="001E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CB">
        <w:rPr>
          <w:rFonts w:ascii="Times New Roman" w:hAnsi="Times New Roman" w:cs="Times New Roman"/>
          <w:sz w:val="28"/>
          <w:szCs w:val="28"/>
        </w:rPr>
        <w:t>По всем возникающим вопросам обращаться на е-</w:t>
      </w:r>
      <w:proofErr w:type="spellStart"/>
      <w:r w:rsidRPr="001E21C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E21CB">
        <w:rPr>
          <w:rFonts w:ascii="Times New Roman" w:hAnsi="Times New Roman" w:cs="Times New Roman"/>
          <w:sz w:val="28"/>
          <w:szCs w:val="28"/>
        </w:rPr>
        <w:t xml:space="preserve">: </w:t>
      </w:r>
      <w:r w:rsidR="00F82B81" w:rsidRPr="00F82B81">
        <w:rPr>
          <w:rFonts w:ascii="Times New Roman" w:hAnsi="Times New Roman" w:cs="Times New Roman"/>
          <w:sz w:val="28"/>
          <w:szCs w:val="28"/>
        </w:rPr>
        <w:t>civillawchair@gsu.by</w:t>
      </w:r>
      <w:r w:rsidRPr="001E21CB">
        <w:rPr>
          <w:rFonts w:ascii="Times New Roman" w:hAnsi="Times New Roman" w:cs="Times New Roman"/>
          <w:sz w:val="28"/>
          <w:szCs w:val="28"/>
        </w:rPr>
        <w:t>, или по тел.:</w:t>
      </w:r>
      <w:r w:rsidR="00F82B81" w:rsidRPr="00F82B81">
        <w:rPr>
          <w:rFonts w:ascii="Times New Roman" w:hAnsi="Times New Roman" w:cs="Times New Roman"/>
          <w:sz w:val="28"/>
          <w:szCs w:val="28"/>
        </w:rPr>
        <w:t xml:space="preserve"> </w:t>
      </w:r>
      <w:r w:rsidR="00F82B81" w:rsidRPr="001E21CB">
        <w:rPr>
          <w:rFonts w:ascii="Times New Roman" w:hAnsi="Times New Roman" w:cs="Times New Roman"/>
          <w:sz w:val="28"/>
          <w:szCs w:val="28"/>
        </w:rPr>
        <w:t>+375</w:t>
      </w:r>
      <w:r w:rsidR="00F82B81">
        <w:rPr>
          <w:rFonts w:ascii="Times New Roman" w:hAnsi="Times New Roman" w:cs="Times New Roman"/>
          <w:sz w:val="28"/>
          <w:szCs w:val="28"/>
        </w:rPr>
        <w:t>291500230</w:t>
      </w:r>
      <w:r w:rsidRPr="001E21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82B81">
        <w:rPr>
          <w:rFonts w:ascii="Times New Roman" w:hAnsi="Times New Roman" w:cs="Times New Roman"/>
          <w:sz w:val="28"/>
          <w:szCs w:val="28"/>
        </w:rPr>
        <w:t>Покормяхо</w:t>
      </w:r>
      <w:proofErr w:type="spellEnd"/>
      <w:r w:rsidR="00F82B81"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 w:rsidRPr="001E21CB">
        <w:rPr>
          <w:rFonts w:ascii="Times New Roman" w:hAnsi="Times New Roman" w:cs="Times New Roman"/>
          <w:sz w:val="28"/>
          <w:szCs w:val="28"/>
        </w:rPr>
        <w:t xml:space="preserve">). </w:t>
      </w:r>
      <w:r w:rsidR="00F82B81">
        <w:rPr>
          <w:rFonts w:ascii="Times New Roman" w:hAnsi="Times New Roman" w:cs="Times New Roman"/>
          <w:sz w:val="28"/>
          <w:szCs w:val="28"/>
        </w:rPr>
        <w:t>+375296291946</w:t>
      </w:r>
      <w:r w:rsidR="00F82B81" w:rsidRPr="001E21CB">
        <w:rPr>
          <w:rFonts w:ascii="Times New Roman" w:hAnsi="Times New Roman" w:cs="Times New Roman"/>
          <w:sz w:val="28"/>
          <w:szCs w:val="28"/>
        </w:rPr>
        <w:t xml:space="preserve"> </w:t>
      </w:r>
      <w:r w:rsidRPr="001E21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82B81">
        <w:rPr>
          <w:rFonts w:ascii="Times New Roman" w:hAnsi="Times New Roman" w:cs="Times New Roman"/>
          <w:sz w:val="28"/>
          <w:szCs w:val="28"/>
        </w:rPr>
        <w:t>Брилёва</w:t>
      </w:r>
      <w:proofErr w:type="spellEnd"/>
      <w:r w:rsidR="00F82B81">
        <w:rPr>
          <w:rFonts w:ascii="Times New Roman" w:hAnsi="Times New Roman" w:cs="Times New Roman"/>
          <w:sz w:val="28"/>
          <w:szCs w:val="28"/>
        </w:rPr>
        <w:t xml:space="preserve"> Вероника Александровна</w:t>
      </w:r>
      <w:r w:rsidRPr="001E21CB">
        <w:rPr>
          <w:rFonts w:ascii="Times New Roman" w:hAnsi="Times New Roman" w:cs="Times New Roman"/>
          <w:sz w:val="28"/>
          <w:szCs w:val="28"/>
        </w:rPr>
        <w:t>).</w:t>
      </w:r>
    </w:p>
    <w:sectPr w:rsidR="008B14E3" w:rsidRPr="001E21CB" w:rsidSect="001E21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AB"/>
    <w:rsid w:val="000E1F72"/>
    <w:rsid w:val="00134B72"/>
    <w:rsid w:val="001E21CB"/>
    <w:rsid w:val="00221EC2"/>
    <w:rsid w:val="003955E6"/>
    <w:rsid w:val="00576F31"/>
    <w:rsid w:val="007916AB"/>
    <w:rsid w:val="008B14E3"/>
    <w:rsid w:val="008C3E3C"/>
    <w:rsid w:val="00951184"/>
    <w:rsid w:val="009F47E5"/>
    <w:rsid w:val="00A12427"/>
    <w:rsid w:val="00EF3E21"/>
    <w:rsid w:val="00F16A6B"/>
    <w:rsid w:val="00F41D88"/>
    <w:rsid w:val="00F8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D01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F82B81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F82B81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Sorokovoi</dc:creator>
  <cp:lastModifiedBy>Yuliya Pokormyaho</cp:lastModifiedBy>
  <cp:revision>2</cp:revision>
  <dcterms:created xsi:type="dcterms:W3CDTF">2020-12-23T14:14:00Z</dcterms:created>
  <dcterms:modified xsi:type="dcterms:W3CDTF">2020-12-23T14:14:00Z</dcterms:modified>
</cp:coreProperties>
</file>